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47BE" w14:textId="77777777" w:rsidR="001E0CB0" w:rsidRPr="00EF2B5D" w:rsidRDefault="00442118" w:rsidP="00EF2B5D">
      <w:pPr>
        <w:pStyle w:val="af0"/>
      </w:pPr>
      <w:bookmarkStart w:id="0" w:name="_Toc472595276"/>
      <w:bookmarkStart w:id="1" w:name="_Toc473288088"/>
      <w:r w:rsidRPr="00EF2B5D">
        <w:t xml:space="preserve">THE APPLICATION OF THE METHODS </w:t>
      </w:r>
      <w:r w:rsidR="00914A75">
        <w:br/>
      </w:r>
      <w:r w:rsidRPr="00EF2B5D">
        <w:t>OF SPECIAL SEISMIC PROTECTION</w:t>
      </w:r>
      <w:r w:rsidRPr="00EF2B5D">
        <w:rPr>
          <w:rStyle w:val="af8"/>
          <w:caps w:val="0"/>
        </w:rPr>
        <w:t xml:space="preserve"> </w:t>
      </w:r>
      <w:r w:rsidR="001E0CB0" w:rsidRPr="00EF2B5D">
        <w:rPr>
          <w:rStyle w:val="af8"/>
        </w:rPr>
        <w:footnoteReference w:id="1"/>
      </w:r>
      <w:bookmarkEnd w:id="0"/>
      <w:bookmarkEnd w:id="1"/>
    </w:p>
    <w:p w14:paraId="1677ACC1" w14:textId="77777777" w:rsidR="001E0CB0" w:rsidRPr="00403AA3" w:rsidRDefault="001E0CB0" w:rsidP="0082383D"/>
    <w:p w14:paraId="082B1CF1" w14:textId="39BE0D9A" w:rsidR="00E90935" w:rsidRPr="00403AA3" w:rsidRDefault="00E90935" w:rsidP="00E90935">
      <w:pPr>
        <w:pStyle w:val="Author"/>
        <w:rPr>
          <w:b/>
          <w:lang w:val="en-GB"/>
        </w:rPr>
      </w:pPr>
      <w:r>
        <w:rPr>
          <w:b/>
          <w:lang w:val="en-GB"/>
        </w:rPr>
        <w:t xml:space="preserve">Vladimir </w:t>
      </w:r>
      <w:r w:rsidR="00C84065">
        <w:rPr>
          <w:b/>
          <w:lang w:val="en-GB"/>
        </w:rPr>
        <w:t>Ivanov</w:t>
      </w:r>
      <w:r>
        <w:rPr>
          <w:b/>
          <w:lang w:val="en-GB"/>
        </w:rPr>
        <w:t xml:space="preserve"> – Student</w:t>
      </w:r>
    </w:p>
    <w:p w14:paraId="7901FF32" w14:textId="2CF70E64" w:rsidR="00E90935" w:rsidRPr="003F5BCB" w:rsidRDefault="003E51AE" w:rsidP="00E90935">
      <w:pPr>
        <w:pStyle w:val="Author"/>
        <w:rPr>
          <w:lang w:val="bg-BG"/>
        </w:rPr>
      </w:pPr>
      <w:r w:rsidRPr="003E51AE">
        <w:rPr>
          <w:lang w:val="en-GB"/>
        </w:rPr>
        <w:t xml:space="preserve">Faculty </w:t>
      </w:r>
      <w:proofErr w:type="gramStart"/>
      <w:r w:rsidR="003F5BCB">
        <w:rPr>
          <w:lang w:val="bg-BG"/>
        </w:rPr>
        <w:t>…..</w:t>
      </w:r>
      <w:proofErr w:type="gramEnd"/>
    </w:p>
    <w:p w14:paraId="5CA82377" w14:textId="349DE41E" w:rsidR="00E90935" w:rsidRPr="003F5BCB" w:rsidRDefault="00E90935" w:rsidP="00E90935">
      <w:pPr>
        <w:pStyle w:val="Author"/>
        <w:rPr>
          <w:lang w:val="bg-BG"/>
        </w:rPr>
      </w:pPr>
      <w:r w:rsidRPr="00403AA3">
        <w:rPr>
          <w:lang w:val="en-GB"/>
        </w:rPr>
        <w:t>Unive</w:t>
      </w:r>
      <w:r>
        <w:rPr>
          <w:lang w:val="en-GB"/>
        </w:rPr>
        <w:t>r</w:t>
      </w:r>
      <w:r w:rsidRPr="00403AA3">
        <w:rPr>
          <w:lang w:val="en-GB"/>
        </w:rPr>
        <w:t xml:space="preserve">sity </w:t>
      </w:r>
      <w:r w:rsidR="003F5BCB">
        <w:rPr>
          <w:lang w:val="bg-BG"/>
        </w:rPr>
        <w:t>….</w:t>
      </w:r>
    </w:p>
    <w:p w14:paraId="39656146" w14:textId="746AC385" w:rsidR="00E90935" w:rsidRPr="00403AA3" w:rsidRDefault="00E90935" w:rsidP="00E90935">
      <w:pPr>
        <w:pStyle w:val="Author"/>
        <w:tabs>
          <w:tab w:val="left" w:pos="8505"/>
        </w:tabs>
        <w:rPr>
          <w:lang w:val="en-GB"/>
        </w:rPr>
      </w:pPr>
      <w:r>
        <w:rPr>
          <w:lang w:val="en-GB"/>
        </w:rPr>
        <w:t xml:space="preserve">Tel.: </w:t>
      </w:r>
      <w:r w:rsidR="00C84065">
        <w:rPr>
          <w:lang w:val="en-GB"/>
        </w:rPr>
        <w:t>…….</w:t>
      </w:r>
    </w:p>
    <w:p w14:paraId="01519A7E" w14:textId="6088835C" w:rsidR="00E90935" w:rsidRPr="00403AA3" w:rsidRDefault="00E90935" w:rsidP="00E90935">
      <w:pPr>
        <w:pStyle w:val="Author"/>
        <w:rPr>
          <w:lang w:val="en-GB"/>
        </w:rPr>
      </w:pPr>
      <w:r w:rsidRPr="00403AA3">
        <w:rPr>
          <w:lang w:val="en-GB"/>
        </w:rPr>
        <w:t xml:space="preserve">E-mail: </w:t>
      </w:r>
      <w:r w:rsidR="00C84065">
        <w:rPr>
          <w:lang w:val="en-GB"/>
        </w:rPr>
        <w:t>……</w:t>
      </w:r>
    </w:p>
    <w:p w14:paraId="32A08201" w14:textId="77777777" w:rsidR="00E90935" w:rsidRPr="00403AA3" w:rsidRDefault="00E90935" w:rsidP="00E90935"/>
    <w:p w14:paraId="513046F0" w14:textId="77777777" w:rsidR="00E90935" w:rsidRDefault="00E90935" w:rsidP="00E90935">
      <w:pPr>
        <w:pStyle w:val="Abstract"/>
      </w:pPr>
      <w:r w:rsidRPr="00403AA3">
        <w:rPr>
          <w:b/>
        </w:rPr>
        <w:t>Abstract:</w:t>
      </w:r>
      <w:r w:rsidRPr="00403AA3">
        <w:t> </w:t>
      </w:r>
      <w:r w:rsidRPr="00A516C4">
        <w:t>The paper reviews existing methods of special seismic protection and discloses the added value of their application in the case of high-rise frame structures</w:t>
      </w:r>
      <w:r>
        <w:t xml:space="preserve">. Dynamic isolation systems are </w:t>
      </w:r>
      <w:r w:rsidRPr="00A516C4">
        <w:t>explored with th</w:t>
      </w:r>
      <w:r>
        <w:t xml:space="preserve">e purposes: (1) to demonstrate </w:t>
      </w:r>
      <w:r w:rsidRPr="00A516C4">
        <w:t>efficiency of rubber isolation bearings and pile foundations with an “intermediate cushion” and (2) to assess effectiveness in terms of commercial benefits</w:t>
      </w:r>
      <w:r>
        <w:t xml:space="preserve">. SCAD-based spectral method is </w:t>
      </w:r>
      <w:r w:rsidRPr="00A516C4">
        <w:t>used to collect data in support of the structural analy</w:t>
      </w:r>
      <w:r>
        <w:t xml:space="preserve">sis. The research findings are </w:t>
      </w:r>
      <w:r w:rsidRPr="00A516C4">
        <w:t xml:space="preserve">introduced as a numerical real problem solution, i.e. a simplified model, which can be applied for a 5-storey building. The paper is a tribute to the research contribution of Professor Andrei </w:t>
      </w:r>
      <w:proofErr w:type="spellStart"/>
      <w:r w:rsidRPr="00A516C4">
        <w:t>Reinhorn</w:t>
      </w:r>
      <w:proofErr w:type="spellEnd"/>
      <w:r w:rsidRPr="00A516C4">
        <w:t xml:space="preserve"> in the field of earthquake engineering. It covers</w:t>
      </w:r>
      <w:r w:rsidRPr="0070303F">
        <w:t xml:space="preserve"> all the aspects connected to earthquake engineering starting from computational methods, hybrid testing and control, resilience and seismic protection which have been the main research topics in the field of earthquake engineering in the last 30 years</w:t>
      </w:r>
      <w:r w:rsidRPr="00A516C4">
        <w:rPr>
          <w:i w:val="0"/>
        </w:rPr>
        <w:t xml:space="preserve">. </w:t>
      </w:r>
      <w:r w:rsidRPr="00176A00">
        <w:t>The report</w:t>
      </w:r>
      <w:r w:rsidRPr="0070303F">
        <w:t xml:space="preserve"> provides the most recent advancements in these four different fields, including contributions coming from six different countries giving an international outlook to the topics.</w:t>
      </w:r>
    </w:p>
    <w:p w14:paraId="441E36DC" w14:textId="77777777" w:rsidR="00E90935" w:rsidRPr="00E90935" w:rsidRDefault="00E90935" w:rsidP="00E90935">
      <w:pPr>
        <w:pStyle w:val="Author"/>
        <w:rPr>
          <w:i/>
          <w:sz w:val="20"/>
          <w:szCs w:val="20"/>
          <w:lang w:val="en-GB"/>
        </w:rPr>
      </w:pPr>
      <w:r w:rsidRPr="00176A00">
        <w:rPr>
          <w:b/>
          <w:i/>
          <w:sz w:val="20"/>
          <w:szCs w:val="20"/>
        </w:rPr>
        <w:t>Keywords:</w:t>
      </w:r>
      <w:r w:rsidRPr="00A516C4">
        <w:rPr>
          <w:sz w:val="20"/>
          <w:szCs w:val="20"/>
        </w:rPr>
        <w:t xml:space="preserve"> </w:t>
      </w:r>
      <w:r w:rsidRPr="00A516C4">
        <w:rPr>
          <w:i/>
          <w:sz w:val="20"/>
          <w:szCs w:val="20"/>
          <w:lang w:val="en-GB"/>
        </w:rPr>
        <w:t>Efficiency, Effectiveness, GPS, Se</w:t>
      </w:r>
      <w:r>
        <w:rPr>
          <w:i/>
          <w:sz w:val="20"/>
          <w:szCs w:val="20"/>
          <w:lang w:val="en-GB"/>
        </w:rPr>
        <w:t>ismic Protection Methods, Model</w:t>
      </w:r>
    </w:p>
    <w:p w14:paraId="562B6F4F" w14:textId="77777777" w:rsidR="001E0CB0" w:rsidRPr="00403AA3" w:rsidRDefault="001E0CB0" w:rsidP="0015139D">
      <w:pPr>
        <w:rPr>
          <w:rFonts w:ascii="Arial" w:hAnsi="Arial" w:cs="Arial"/>
          <w:szCs w:val="24"/>
        </w:rPr>
      </w:pPr>
    </w:p>
    <w:p w14:paraId="5B5A1E49" w14:textId="77777777" w:rsidR="001E0CB0" w:rsidRPr="00DE4D7E" w:rsidRDefault="000B4EC1" w:rsidP="0015139D">
      <w:pPr>
        <w:pStyle w:val="Point"/>
        <w:rPr>
          <w:lang w:val="ru-RU" w:eastAsia="zh-CN"/>
        </w:rPr>
      </w:pPr>
      <w:r w:rsidRPr="00DE4D7E">
        <w:rPr>
          <w:lang w:val="ru-RU" w:eastAsia="zh-CN"/>
        </w:rPr>
        <w:t>ВЪВЕДЕНИЕ</w:t>
      </w:r>
    </w:p>
    <w:p w14:paraId="2B48C8A3" w14:textId="77777777" w:rsidR="00C6760D" w:rsidRPr="00DE4D7E" w:rsidRDefault="003B1D18" w:rsidP="00DF4A2C">
      <w:pPr>
        <w:rPr>
          <w:lang w:val="ru-RU"/>
        </w:rPr>
      </w:pPr>
      <w:r w:rsidRPr="00DE4D7E">
        <w:rPr>
          <w:lang w:val="ru-RU"/>
        </w:rPr>
        <w:t xml:space="preserve">Има много видове сеизмична защита в областта на гражданското строителство: кинематични основи, плъзгащ се пояс с флуоропластмаса за устойчивост на земетресения, защитен изкоп около сграда, сгради, устойчиви на земетресения, гъвкав партер, гумени изолационни лагери </w:t>
      </w:r>
      <w:r w:rsidR="008F0B82" w:rsidRPr="00DE4D7E">
        <w:rPr>
          <w:lang w:val="ru-RU"/>
        </w:rPr>
        <w:t>(</w:t>
      </w:r>
      <w:r w:rsidR="008F0B82">
        <w:t>Cooper</w:t>
      </w:r>
      <w:r w:rsidR="008F0B82" w:rsidRPr="00DE4D7E">
        <w:rPr>
          <w:lang w:val="ru-RU"/>
        </w:rPr>
        <w:t xml:space="preserve">, </w:t>
      </w:r>
      <w:r w:rsidR="008F0B82">
        <w:t>A</w:t>
      </w:r>
      <w:r w:rsidR="008F0B82" w:rsidRPr="00DE4D7E">
        <w:rPr>
          <w:lang w:val="ru-RU"/>
        </w:rPr>
        <w:t xml:space="preserve">., &amp; </w:t>
      </w:r>
      <w:r w:rsidR="008F0B82">
        <w:t>Wilson</w:t>
      </w:r>
      <w:r w:rsidR="008F0B82" w:rsidRPr="00DE4D7E">
        <w:rPr>
          <w:lang w:val="ru-RU"/>
        </w:rPr>
        <w:t xml:space="preserve">, </w:t>
      </w:r>
      <w:r w:rsidR="008F0B82">
        <w:t>A</w:t>
      </w:r>
      <w:r w:rsidR="008F0B82" w:rsidRPr="00DE4D7E">
        <w:rPr>
          <w:lang w:val="ru-RU"/>
        </w:rPr>
        <w:t>., 2002)</w:t>
      </w:r>
      <w:r w:rsidR="001E0CB0" w:rsidRPr="00DE4D7E">
        <w:rPr>
          <w:lang w:val="ru-RU"/>
        </w:rPr>
        <w:t xml:space="preserve">. </w:t>
      </w:r>
      <w:r w:rsidRPr="00DE4D7E">
        <w:rPr>
          <w:lang w:val="ru-RU"/>
        </w:rPr>
        <w:t>Сеизмичните сили са пряко пропор</w:t>
      </w:r>
      <w:r w:rsidR="00364997" w:rsidRPr="00DE4D7E">
        <w:rPr>
          <w:lang w:val="ru-RU"/>
        </w:rPr>
        <w:softHyphen/>
      </w:r>
      <w:r w:rsidRPr="00DE4D7E">
        <w:rPr>
          <w:lang w:val="ru-RU"/>
        </w:rPr>
        <w:t xml:space="preserve">ционални на масата на сградата и достигат своята максимална стойност, докато резонансните вибрации на системата "сграда - фундамент". Нетрадиционните методи за изолиране на конструкцията от нейното основаване позволяват изолирана част от сградата да вибрира с честота, различна от честотата на основната (неизолирана) част на сградата. </w:t>
      </w:r>
      <w:proofErr w:type="spellStart"/>
      <w:r w:rsidRPr="00DE4D7E">
        <w:rPr>
          <w:lang w:val="ru-RU"/>
        </w:rPr>
        <w:t>Тогава</w:t>
      </w:r>
      <w:proofErr w:type="spellEnd"/>
      <w:r w:rsidRPr="00DE4D7E">
        <w:rPr>
          <w:lang w:val="ru-RU"/>
        </w:rPr>
        <w:t xml:space="preserve"> </w:t>
      </w:r>
      <w:proofErr w:type="spellStart"/>
      <w:r w:rsidRPr="00DE4D7E">
        <w:rPr>
          <w:lang w:val="ru-RU"/>
        </w:rPr>
        <w:t>феноменът</w:t>
      </w:r>
      <w:proofErr w:type="spellEnd"/>
      <w:r w:rsidRPr="00DE4D7E">
        <w:rPr>
          <w:lang w:val="ru-RU"/>
        </w:rPr>
        <w:t xml:space="preserve"> на резонанса на </w:t>
      </w:r>
      <w:proofErr w:type="spellStart"/>
      <w:r w:rsidRPr="00DE4D7E">
        <w:rPr>
          <w:lang w:val="ru-RU"/>
        </w:rPr>
        <w:t>системата</w:t>
      </w:r>
      <w:proofErr w:type="spellEnd"/>
      <w:r w:rsidRPr="00DE4D7E">
        <w:rPr>
          <w:lang w:val="ru-RU"/>
        </w:rPr>
        <w:t xml:space="preserve"> "</w:t>
      </w:r>
      <w:proofErr w:type="spellStart"/>
      <w:r w:rsidRPr="00DE4D7E">
        <w:rPr>
          <w:lang w:val="ru-RU"/>
        </w:rPr>
        <w:t>сграда</w:t>
      </w:r>
      <w:proofErr w:type="spellEnd"/>
      <w:r w:rsidRPr="00DE4D7E">
        <w:rPr>
          <w:lang w:val="ru-RU"/>
        </w:rPr>
        <w:t xml:space="preserve">-фундамент" не се </w:t>
      </w:r>
      <w:proofErr w:type="spellStart"/>
      <w:r w:rsidRPr="00DE4D7E">
        <w:rPr>
          <w:lang w:val="ru-RU"/>
        </w:rPr>
        <w:t>появява</w:t>
      </w:r>
      <w:proofErr w:type="spellEnd"/>
      <w:r w:rsidRPr="00DE4D7E">
        <w:rPr>
          <w:lang w:val="ru-RU"/>
        </w:rPr>
        <w:t xml:space="preserve"> и </w:t>
      </w:r>
      <w:proofErr w:type="spellStart"/>
      <w:r w:rsidRPr="00DE4D7E">
        <w:rPr>
          <w:lang w:val="ru-RU"/>
        </w:rPr>
        <w:t>сеизмичните</w:t>
      </w:r>
      <w:proofErr w:type="spellEnd"/>
      <w:r w:rsidRPr="00DE4D7E">
        <w:rPr>
          <w:lang w:val="ru-RU"/>
        </w:rPr>
        <w:t xml:space="preserve"> </w:t>
      </w:r>
      <w:proofErr w:type="spellStart"/>
      <w:r w:rsidRPr="00DE4D7E">
        <w:rPr>
          <w:lang w:val="ru-RU"/>
        </w:rPr>
        <w:t>сили</w:t>
      </w:r>
      <w:proofErr w:type="spellEnd"/>
      <w:r w:rsidRPr="00DE4D7E">
        <w:rPr>
          <w:lang w:val="ru-RU"/>
        </w:rPr>
        <w:t xml:space="preserve"> не </w:t>
      </w:r>
      <w:proofErr w:type="spellStart"/>
      <w:r w:rsidRPr="00DE4D7E">
        <w:rPr>
          <w:lang w:val="ru-RU"/>
        </w:rPr>
        <w:t>дости</w:t>
      </w:r>
      <w:r w:rsidR="003F769A" w:rsidRPr="00DE4D7E">
        <w:rPr>
          <w:lang w:val="ru-RU"/>
        </w:rPr>
        <w:t>гат</w:t>
      </w:r>
      <w:proofErr w:type="spellEnd"/>
      <w:r w:rsidR="003F769A" w:rsidRPr="00DE4D7E">
        <w:rPr>
          <w:lang w:val="ru-RU"/>
        </w:rPr>
        <w:t xml:space="preserve"> </w:t>
      </w:r>
      <w:proofErr w:type="spellStart"/>
      <w:r w:rsidR="003F769A" w:rsidRPr="00DE4D7E">
        <w:rPr>
          <w:lang w:val="ru-RU"/>
        </w:rPr>
        <w:t>своята</w:t>
      </w:r>
      <w:proofErr w:type="spellEnd"/>
      <w:r w:rsidR="003F769A" w:rsidRPr="00DE4D7E">
        <w:rPr>
          <w:lang w:val="ru-RU"/>
        </w:rPr>
        <w:t xml:space="preserve"> </w:t>
      </w:r>
      <w:proofErr w:type="spellStart"/>
      <w:r w:rsidR="003F769A" w:rsidRPr="00DE4D7E">
        <w:rPr>
          <w:lang w:val="ru-RU"/>
        </w:rPr>
        <w:t>максимална</w:t>
      </w:r>
      <w:proofErr w:type="spellEnd"/>
      <w:r w:rsidR="003F769A" w:rsidRPr="00DE4D7E">
        <w:rPr>
          <w:lang w:val="ru-RU"/>
        </w:rPr>
        <w:t xml:space="preserve"> </w:t>
      </w:r>
      <w:proofErr w:type="spellStart"/>
      <w:r w:rsidR="003F769A" w:rsidRPr="00DE4D7E">
        <w:rPr>
          <w:lang w:val="ru-RU"/>
        </w:rPr>
        <w:t>стойност</w:t>
      </w:r>
      <w:proofErr w:type="spellEnd"/>
      <w:r w:rsidR="003F769A" w:rsidRPr="00DE4D7E">
        <w:rPr>
          <w:lang w:val="ru-RU"/>
        </w:rPr>
        <w:t xml:space="preserve"> </w:t>
      </w:r>
      <w:r w:rsidR="0010401F">
        <w:rPr>
          <w:lang w:val="bg-BG"/>
        </w:rPr>
        <w:t>(</w:t>
      </w:r>
      <w:proofErr w:type="spellStart"/>
      <w:r w:rsidR="0010401F" w:rsidRPr="00F42160">
        <w:t>Boteva</w:t>
      </w:r>
      <w:proofErr w:type="spellEnd"/>
      <w:r w:rsidR="0010401F" w:rsidRPr="00DE4D7E">
        <w:rPr>
          <w:lang w:val="ru-RU"/>
        </w:rPr>
        <w:t xml:space="preserve">, </w:t>
      </w:r>
      <w:r w:rsidR="0010401F" w:rsidRPr="00F42160">
        <w:t>M</w:t>
      </w:r>
      <w:r w:rsidR="0010401F" w:rsidRPr="00DE4D7E">
        <w:rPr>
          <w:lang w:val="ru-RU"/>
        </w:rPr>
        <w:t>., 2008</w:t>
      </w:r>
      <w:r w:rsidR="0010401F">
        <w:rPr>
          <w:lang w:val="bg-BG"/>
        </w:rPr>
        <w:t>)</w:t>
      </w:r>
      <w:r w:rsidR="0010401F" w:rsidRPr="00DE4D7E">
        <w:rPr>
          <w:lang w:val="ru-RU"/>
        </w:rPr>
        <w:t>.</w:t>
      </w:r>
    </w:p>
    <w:p w14:paraId="2245E132" w14:textId="77777777" w:rsidR="00C6760D" w:rsidRPr="00DE4D7E" w:rsidRDefault="00C6760D" w:rsidP="00C6760D">
      <w:pPr>
        <w:rPr>
          <w:lang w:val="ru-RU"/>
        </w:rPr>
      </w:pPr>
    </w:p>
    <w:p w14:paraId="6DDCF5AE" w14:textId="77777777" w:rsidR="006106D6" w:rsidRPr="00DE4D7E" w:rsidRDefault="000B4EC1" w:rsidP="0015139D">
      <w:pPr>
        <w:pStyle w:val="Point"/>
        <w:rPr>
          <w:lang w:val="ru-RU" w:eastAsia="zh-CN"/>
        </w:rPr>
      </w:pPr>
      <w:r w:rsidRPr="00DE4D7E">
        <w:rPr>
          <w:lang w:val="ru-RU" w:eastAsia="zh-CN"/>
        </w:rPr>
        <w:t>ИЗЛОЖЕНИЕ</w:t>
      </w:r>
    </w:p>
    <w:p w14:paraId="50CA0F18" w14:textId="77777777" w:rsidR="00364997" w:rsidRPr="00DE4D7E" w:rsidRDefault="00364997" w:rsidP="004946AB">
      <w:pPr>
        <w:spacing w:after="120"/>
        <w:rPr>
          <w:b/>
          <w:lang w:val="ru-RU"/>
        </w:rPr>
      </w:pPr>
      <w:r w:rsidRPr="00DE4D7E">
        <w:rPr>
          <w:b/>
          <w:lang w:val="ru-RU"/>
        </w:rPr>
        <w:t>Изследване на амортисьорните лагери чрез използване на опростен модел</w:t>
      </w:r>
    </w:p>
    <w:p w14:paraId="72B1E15C" w14:textId="77777777" w:rsidR="001E0CB0" w:rsidRPr="00403AA3" w:rsidRDefault="00364997" w:rsidP="004946AB">
      <w:pPr>
        <w:spacing w:after="120"/>
      </w:pPr>
      <w:r w:rsidRPr="00DE4D7E">
        <w:rPr>
          <w:lang w:val="ru-RU"/>
        </w:rPr>
        <w:t>Като опростен модел е използван 5-метров прът (</w:t>
      </w:r>
      <w:r>
        <w:rPr>
          <w:lang w:val="bg-BG"/>
        </w:rPr>
        <w:t>Ф</w:t>
      </w:r>
      <w:r w:rsidRPr="00DE4D7E">
        <w:rPr>
          <w:lang w:val="ru-RU"/>
        </w:rPr>
        <w:t>иг.</w:t>
      </w:r>
      <w:r w:rsidR="004946AB">
        <w:rPr>
          <w:lang w:val="bg-BG"/>
        </w:rPr>
        <w:t xml:space="preserve"> </w:t>
      </w:r>
      <w:r w:rsidRPr="00DE4D7E">
        <w:rPr>
          <w:lang w:val="ru-RU"/>
        </w:rPr>
        <w:t xml:space="preserve">1). Той е разделен на пет равни части. Материалът има квадратно напречно сечение от 400 мм до 400 мм. Изработен е от бетон (клас </w:t>
      </w:r>
      <w:r>
        <w:t>B</w:t>
      </w:r>
      <w:r w:rsidRPr="00DE4D7E">
        <w:rPr>
          <w:lang w:val="ru-RU"/>
        </w:rPr>
        <w:t>25).</w:t>
      </w:r>
      <w:r>
        <w:rPr>
          <w:lang w:val="bg-BG"/>
        </w:rPr>
        <w:t xml:space="preserve"> </w:t>
      </w:r>
      <w:r w:rsidRPr="00DE4D7E">
        <w:rPr>
          <w:lang w:val="ru-RU"/>
        </w:rPr>
        <w:t xml:space="preserve">На точките са приложени пет концентрирани маси (точки 2-6). Десет изчисления бяха направени с помощта на програма </w:t>
      </w:r>
      <w:r>
        <w:t>SCAD</w:t>
      </w:r>
      <w:r w:rsidRPr="00DE4D7E">
        <w:rPr>
          <w:lang w:val="ru-RU"/>
        </w:rPr>
        <w:t>. Всички тези десет опростени модела имат различна хоризонтална коравина на амортизиращия лагер,</w:t>
      </w:r>
      <w:r w:rsidR="001E0CB0" w:rsidRPr="00403AA3">
        <w:t>K</w:t>
      </w:r>
      <w:r w:rsidR="001E0CB0" w:rsidRPr="00DE4D7E">
        <w:rPr>
          <w:lang w:val="ru-RU"/>
        </w:rPr>
        <w:t xml:space="preserve"> (0; 0,6 </w:t>
      </w:r>
      <w:r w:rsidR="001E0CB0" w:rsidRPr="00403AA3">
        <w:t>t</w:t>
      </w:r>
      <w:r w:rsidR="001E0CB0" w:rsidRPr="00DE4D7E">
        <w:rPr>
          <w:lang w:val="ru-RU"/>
        </w:rPr>
        <w:t>/</w:t>
      </w:r>
      <w:r w:rsidR="001E0CB0" w:rsidRPr="00403AA3">
        <w:t>m</w:t>
      </w:r>
      <w:r w:rsidR="001E0CB0" w:rsidRPr="00DE4D7E">
        <w:rPr>
          <w:lang w:val="ru-RU"/>
        </w:rPr>
        <w:t xml:space="preserve">; 1 </w:t>
      </w:r>
      <w:r w:rsidR="001E0CB0" w:rsidRPr="00403AA3">
        <w:t>t</w:t>
      </w:r>
      <w:r w:rsidR="001E0CB0" w:rsidRPr="00DE4D7E">
        <w:rPr>
          <w:lang w:val="ru-RU"/>
        </w:rPr>
        <w:t>/</w:t>
      </w:r>
      <w:r w:rsidR="001E0CB0" w:rsidRPr="00403AA3">
        <w:t>m</w:t>
      </w:r>
      <w:r w:rsidR="001E0CB0" w:rsidRPr="00DE4D7E">
        <w:rPr>
          <w:lang w:val="ru-RU"/>
        </w:rPr>
        <w:t xml:space="preserve">; 5 </w:t>
      </w:r>
      <w:r w:rsidR="001E0CB0" w:rsidRPr="00403AA3">
        <w:t>t</w:t>
      </w:r>
      <w:r w:rsidR="001E0CB0" w:rsidRPr="00DE4D7E">
        <w:rPr>
          <w:lang w:val="ru-RU"/>
        </w:rPr>
        <w:t xml:space="preserve"> /</w:t>
      </w:r>
      <w:r w:rsidR="001E0CB0" w:rsidRPr="00403AA3">
        <w:t>m</w:t>
      </w:r>
      <w:r w:rsidR="001E0CB0" w:rsidRPr="00DE4D7E">
        <w:rPr>
          <w:lang w:val="ru-RU"/>
        </w:rPr>
        <w:t xml:space="preserve">; 10 </w:t>
      </w:r>
      <w:r w:rsidR="001E0CB0" w:rsidRPr="00403AA3">
        <w:t>t</w:t>
      </w:r>
      <w:r w:rsidR="001E0CB0" w:rsidRPr="00DE4D7E">
        <w:rPr>
          <w:lang w:val="ru-RU"/>
        </w:rPr>
        <w:t>/</w:t>
      </w:r>
      <w:r w:rsidR="001E0CB0" w:rsidRPr="00403AA3">
        <w:t>m</w:t>
      </w:r>
      <w:r w:rsidR="001E0CB0" w:rsidRPr="00DE4D7E">
        <w:rPr>
          <w:lang w:val="ru-RU"/>
        </w:rPr>
        <w:t xml:space="preserve">; 15 </w:t>
      </w:r>
      <w:r w:rsidR="001E0CB0" w:rsidRPr="00403AA3">
        <w:t>t</w:t>
      </w:r>
      <w:r w:rsidR="001E0CB0" w:rsidRPr="00DE4D7E">
        <w:rPr>
          <w:lang w:val="ru-RU"/>
        </w:rPr>
        <w:t>/</w:t>
      </w:r>
      <w:r w:rsidR="001E0CB0" w:rsidRPr="00403AA3">
        <w:t>m</w:t>
      </w:r>
      <w:r w:rsidR="001E0CB0" w:rsidRPr="00DE4D7E">
        <w:rPr>
          <w:lang w:val="ru-RU"/>
        </w:rPr>
        <w:t xml:space="preserve">; 20 </w:t>
      </w:r>
      <w:r w:rsidR="001E0CB0" w:rsidRPr="00403AA3">
        <w:t>t</w:t>
      </w:r>
      <w:r w:rsidR="001E0CB0" w:rsidRPr="00DE4D7E">
        <w:rPr>
          <w:lang w:val="ru-RU"/>
        </w:rPr>
        <w:t>/</w:t>
      </w:r>
      <w:r w:rsidR="001E0CB0" w:rsidRPr="00403AA3">
        <w:t>m</w:t>
      </w:r>
      <w:r w:rsidR="001E0CB0" w:rsidRPr="00DE4D7E">
        <w:rPr>
          <w:lang w:val="ru-RU"/>
        </w:rPr>
        <w:t xml:space="preserve">; 30 </w:t>
      </w:r>
      <w:r w:rsidR="001E0CB0" w:rsidRPr="00403AA3">
        <w:t>t</w:t>
      </w:r>
      <w:r w:rsidR="001E0CB0" w:rsidRPr="00DE4D7E">
        <w:rPr>
          <w:lang w:val="ru-RU"/>
        </w:rPr>
        <w:t>/</w:t>
      </w:r>
      <w:r w:rsidR="001E0CB0" w:rsidRPr="00403AA3">
        <w:t>m</w:t>
      </w:r>
      <w:r w:rsidR="001E0CB0" w:rsidRPr="00DE4D7E">
        <w:rPr>
          <w:lang w:val="ru-RU"/>
        </w:rPr>
        <w:t xml:space="preserve">; 40 </w:t>
      </w:r>
      <w:r w:rsidR="001E0CB0" w:rsidRPr="00403AA3">
        <w:t>t</w:t>
      </w:r>
      <w:r w:rsidR="001E0CB0" w:rsidRPr="00DE4D7E">
        <w:rPr>
          <w:lang w:val="ru-RU"/>
        </w:rPr>
        <w:t>/</w:t>
      </w:r>
      <w:r w:rsidR="001E0CB0" w:rsidRPr="00403AA3">
        <w:t>m</w:t>
      </w:r>
      <w:r w:rsidR="001E0CB0" w:rsidRPr="00DE4D7E">
        <w:rPr>
          <w:lang w:val="ru-RU"/>
        </w:rPr>
        <w:t xml:space="preserve">; 50 </w:t>
      </w:r>
      <w:r w:rsidR="001E0CB0" w:rsidRPr="00403AA3">
        <w:t>t</w:t>
      </w:r>
      <w:r w:rsidR="001E0CB0" w:rsidRPr="00DE4D7E">
        <w:rPr>
          <w:lang w:val="ru-RU"/>
        </w:rPr>
        <w:t>/</w:t>
      </w:r>
      <w:r w:rsidR="001E0CB0" w:rsidRPr="00403AA3">
        <w:t>m</w:t>
      </w:r>
      <w:r w:rsidR="001E0CB0" w:rsidRPr="00DE4D7E">
        <w:rPr>
          <w:lang w:val="ru-RU"/>
        </w:rPr>
        <w:t xml:space="preserve">). </w:t>
      </w:r>
      <w:r w:rsidR="00180457" w:rsidRPr="00DE4D7E">
        <w:rPr>
          <w:lang w:val="ru-RU"/>
        </w:rPr>
        <w:t>В резултат на изчисляването на хоризонталните измествания (</w:t>
      </w:r>
      <w:r w:rsidR="00180457">
        <w:t>u</w:t>
      </w:r>
      <w:r w:rsidR="00180457" w:rsidRPr="00DE4D7E">
        <w:rPr>
          <w:lang w:val="ru-RU"/>
        </w:rPr>
        <w:t>) на долната точка на пръта (Фиг.</w:t>
      </w:r>
      <w:r w:rsidR="00180457">
        <w:rPr>
          <w:lang w:val="bg-BG"/>
        </w:rPr>
        <w:t xml:space="preserve"> </w:t>
      </w:r>
      <w:r w:rsidR="00180457" w:rsidRPr="00DE4D7E">
        <w:rPr>
          <w:lang w:val="ru-RU"/>
        </w:rPr>
        <w:t>2), огъващият момент в пръта (</w:t>
      </w:r>
      <w:r w:rsidR="00180457">
        <w:t>M</w:t>
      </w:r>
      <w:r w:rsidR="00180457" w:rsidRPr="00DE4D7E">
        <w:rPr>
          <w:lang w:val="ru-RU"/>
        </w:rPr>
        <w:t>) и сеизмичните сили (Фиг.</w:t>
      </w:r>
      <w:r w:rsidR="00180457">
        <w:rPr>
          <w:lang w:val="bg-BG"/>
        </w:rPr>
        <w:t xml:space="preserve"> </w:t>
      </w:r>
      <w:r w:rsidR="00180457" w:rsidRPr="00DE4D7E">
        <w:rPr>
          <w:lang w:val="ru-RU"/>
        </w:rPr>
        <w:t xml:space="preserve">3) </w:t>
      </w:r>
      <w:r w:rsidR="00180457">
        <w:rPr>
          <w:lang w:val="bg-BG"/>
        </w:rPr>
        <w:t xml:space="preserve">се получава </w:t>
      </w:r>
      <w:r w:rsidR="00180457" w:rsidRPr="00DE4D7E">
        <w:rPr>
          <w:lang w:val="ru-RU"/>
        </w:rPr>
        <w:t xml:space="preserve">за точки 2-6 на пръта. </w:t>
      </w:r>
      <w:proofErr w:type="spellStart"/>
      <w:r w:rsidR="00180457">
        <w:t>Изчисляването</w:t>
      </w:r>
      <w:proofErr w:type="spellEnd"/>
      <w:r w:rsidR="00180457">
        <w:t xml:space="preserve"> </w:t>
      </w:r>
      <w:proofErr w:type="spellStart"/>
      <w:r w:rsidR="00180457">
        <w:t>на</w:t>
      </w:r>
      <w:proofErr w:type="spellEnd"/>
      <w:r w:rsidR="00180457">
        <w:t xml:space="preserve"> </w:t>
      </w:r>
      <w:proofErr w:type="spellStart"/>
      <w:r w:rsidR="00180457">
        <w:t>сеизмичните</w:t>
      </w:r>
      <w:proofErr w:type="spellEnd"/>
      <w:r w:rsidR="00180457">
        <w:t xml:space="preserve"> </w:t>
      </w:r>
      <w:proofErr w:type="spellStart"/>
      <w:r w:rsidR="00180457">
        <w:t>сили</w:t>
      </w:r>
      <w:proofErr w:type="spellEnd"/>
      <w:r w:rsidR="00180457">
        <w:t xml:space="preserve"> </w:t>
      </w:r>
      <w:proofErr w:type="spellStart"/>
      <w:r w:rsidR="00180457">
        <w:t>се</w:t>
      </w:r>
      <w:proofErr w:type="spellEnd"/>
      <w:r w:rsidR="00180457">
        <w:t xml:space="preserve"> </w:t>
      </w:r>
      <w:proofErr w:type="spellStart"/>
      <w:r w:rsidR="00180457">
        <w:t>определя</w:t>
      </w:r>
      <w:proofErr w:type="spellEnd"/>
      <w:r w:rsidR="00180457">
        <w:t xml:space="preserve"> </w:t>
      </w:r>
      <w:proofErr w:type="spellStart"/>
      <w:r w:rsidR="00180457">
        <w:t>от</w:t>
      </w:r>
      <w:proofErr w:type="spellEnd"/>
      <w:r w:rsidR="00180457">
        <w:t xml:space="preserve"> </w:t>
      </w:r>
      <w:proofErr w:type="spellStart"/>
      <w:r w:rsidR="00180457">
        <w:t>формулата</w:t>
      </w:r>
      <w:proofErr w:type="spellEnd"/>
      <w:r w:rsidR="001E0CB0" w:rsidRPr="00403AA3">
        <w:t>:</w:t>
      </w:r>
    </w:p>
    <w:tbl>
      <w:tblPr>
        <w:tblW w:w="0" w:type="auto"/>
        <w:tblLook w:val="04A0" w:firstRow="1" w:lastRow="0" w:firstColumn="1" w:lastColumn="0" w:noHBand="0" w:noVBand="1"/>
      </w:tblPr>
      <w:tblGrid>
        <w:gridCol w:w="3094"/>
        <w:gridCol w:w="3524"/>
        <w:gridCol w:w="2952"/>
      </w:tblGrid>
      <w:tr w:rsidR="001E0CB0" w:rsidRPr="00403AA3" w14:paraId="7C60F2E5" w14:textId="77777777" w:rsidTr="001E0CB0">
        <w:tc>
          <w:tcPr>
            <w:tcW w:w="3094" w:type="dxa"/>
            <w:shd w:val="clear" w:color="auto" w:fill="auto"/>
          </w:tcPr>
          <w:p w14:paraId="2D1F77DD" w14:textId="77777777" w:rsidR="001E0CB0" w:rsidRPr="00403AA3" w:rsidRDefault="001E0CB0" w:rsidP="001E0CB0">
            <w:pPr>
              <w:spacing w:before="120" w:after="120"/>
              <w:rPr>
                <w:rFonts w:ascii="Arial" w:hAnsi="Arial" w:cs="Arial"/>
              </w:rPr>
            </w:pPr>
          </w:p>
        </w:tc>
        <w:tc>
          <w:tcPr>
            <w:tcW w:w="3524" w:type="dxa"/>
            <w:shd w:val="clear" w:color="auto" w:fill="auto"/>
          </w:tcPr>
          <w:p w14:paraId="2B46336D" w14:textId="77777777" w:rsidR="001E0CB0" w:rsidRPr="00403AA3" w:rsidRDefault="003F5BCB" w:rsidP="001E0CB0">
            <w:pPr>
              <w:spacing w:before="120" w:after="120"/>
            </w:pPr>
            <m:oMathPara>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0ik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k</m:t>
                    </m:r>
                  </m:sub>
                </m:sSub>
                <m:r>
                  <m:rPr>
                    <m:sty m:val="p"/>
                  </m:rPr>
                  <w:rPr>
                    <w:rFonts w:ascii="Cambria Math" w:hAnsi="Cambria Math"/>
                  </w:rPr>
                  <m:t>×A×</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η</m:t>
                    </m:r>
                  </m:e>
                  <m:sub>
                    <m:r>
                      <m:rPr>
                        <m:sty m:val="p"/>
                      </m:rPr>
                      <w:rPr>
                        <w:rFonts w:ascii="Cambria Math" w:hAnsi="Cambria Math"/>
                      </w:rPr>
                      <m:t>ik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ψ</m:t>
                    </m:r>
                  </m:sub>
                </m:sSub>
              </m:oMath>
            </m:oMathPara>
          </w:p>
        </w:tc>
        <w:tc>
          <w:tcPr>
            <w:tcW w:w="2952" w:type="dxa"/>
            <w:shd w:val="clear" w:color="auto" w:fill="auto"/>
            <w:vAlign w:val="center"/>
          </w:tcPr>
          <w:p w14:paraId="73ED9458" w14:textId="77777777" w:rsidR="001E0CB0" w:rsidRPr="00403AA3" w:rsidRDefault="001E0CB0" w:rsidP="001E0CB0">
            <w:pPr>
              <w:spacing w:before="120" w:after="120"/>
              <w:jc w:val="right"/>
            </w:pPr>
            <w:r w:rsidRPr="00403AA3">
              <w:t>(1)</w:t>
            </w:r>
          </w:p>
        </w:tc>
      </w:tr>
    </w:tbl>
    <w:p w14:paraId="2E533002" w14:textId="77777777" w:rsidR="00C6760D" w:rsidRPr="00DE4D7E" w:rsidRDefault="001E0CB0" w:rsidP="00C6760D">
      <w:pPr>
        <w:rPr>
          <w:lang w:val="ru-RU"/>
        </w:rPr>
      </w:pPr>
      <w:r w:rsidRPr="00403AA3">
        <w:lastRenderedPageBreak/>
        <w:t>Q</w:t>
      </w:r>
      <w:r w:rsidRPr="00403AA3">
        <w:rPr>
          <w:position w:val="-6"/>
          <w:vertAlign w:val="subscript"/>
        </w:rPr>
        <w:t>k</w:t>
      </w:r>
      <w:r w:rsidRPr="00DE4D7E">
        <w:rPr>
          <w:lang w:val="ru-RU"/>
        </w:rPr>
        <w:t xml:space="preserve"> - </w:t>
      </w:r>
      <w:proofErr w:type="spellStart"/>
      <w:r w:rsidR="00180457" w:rsidRPr="00DE4D7E">
        <w:rPr>
          <w:lang w:val="ru-RU"/>
        </w:rPr>
        <w:t>Масата</w:t>
      </w:r>
      <w:proofErr w:type="spellEnd"/>
      <w:r w:rsidR="00180457" w:rsidRPr="00DE4D7E">
        <w:rPr>
          <w:lang w:val="ru-RU"/>
        </w:rPr>
        <w:t xml:space="preserve"> на </w:t>
      </w:r>
      <w:proofErr w:type="spellStart"/>
      <w:r w:rsidR="00180457" w:rsidRPr="00DE4D7E">
        <w:rPr>
          <w:lang w:val="ru-RU"/>
        </w:rPr>
        <w:t>сградата</w:t>
      </w:r>
      <w:proofErr w:type="spellEnd"/>
      <w:r w:rsidR="00180457" w:rsidRPr="00DE4D7E">
        <w:rPr>
          <w:lang w:val="ru-RU"/>
        </w:rPr>
        <w:t xml:space="preserve"> в точка </w:t>
      </w:r>
      <w:r w:rsidR="00180457">
        <w:t>k</w:t>
      </w:r>
      <w:r w:rsidR="00180457" w:rsidRPr="00DE4D7E">
        <w:rPr>
          <w:lang w:val="ru-RU"/>
        </w:rPr>
        <w:t xml:space="preserve">; А, </w:t>
      </w:r>
      <w:r w:rsidR="00180457">
        <w:t>β</w:t>
      </w:r>
      <w:proofErr w:type="spellStart"/>
      <w:r w:rsidR="00180457">
        <w:t>i</w:t>
      </w:r>
      <w:proofErr w:type="spellEnd"/>
      <w:r w:rsidR="00180457" w:rsidRPr="00DE4D7E">
        <w:rPr>
          <w:lang w:val="ru-RU"/>
        </w:rPr>
        <w:t xml:space="preserve">, </w:t>
      </w:r>
      <w:proofErr w:type="spellStart"/>
      <w:r w:rsidR="00180457">
        <w:t>Kψ</w:t>
      </w:r>
      <w:proofErr w:type="spellEnd"/>
      <w:r w:rsidR="00180457" w:rsidRPr="00DE4D7E">
        <w:rPr>
          <w:lang w:val="ru-RU"/>
        </w:rPr>
        <w:t xml:space="preserve">, </w:t>
      </w:r>
      <w:proofErr w:type="spellStart"/>
      <w:r w:rsidR="00180457">
        <w:t>ηik</w:t>
      </w:r>
      <w:proofErr w:type="spellEnd"/>
      <w:r w:rsidR="00180457" w:rsidRPr="00DE4D7E">
        <w:rPr>
          <w:lang w:val="ru-RU"/>
        </w:rPr>
        <w:t xml:space="preserve"> – </w:t>
      </w:r>
      <w:proofErr w:type="spellStart"/>
      <w:r w:rsidR="00180457" w:rsidRPr="00DE4D7E">
        <w:rPr>
          <w:lang w:val="ru-RU"/>
        </w:rPr>
        <w:t>коефициенти</w:t>
      </w:r>
      <w:proofErr w:type="spellEnd"/>
      <w:r w:rsidR="00180457" w:rsidRPr="00DE4D7E">
        <w:rPr>
          <w:lang w:val="ru-RU"/>
        </w:rPr>
        <w:t xml:space="preserve"> </w:t>
      </w:r>
      <w:r w:rsidR="00180457">
        <w:rPr>
          <w:lang w:val="bg-BG"/>
        </w:rPr>
        <w:t xml:space="preserve">са </w:t>
      </w:r>
      <w:proofErr w:type="spellStart"/>
      <w:r w:rsidR="00180457" w:rsidRPr="00DE4D7E">
        <w:rPr>
          <w:lang w:val="ru-RU"/>
        </w:rPr>
        <w:t>приети</w:t>
      </w:r>
      <w:proofErr w:type="spellEnd"/>
      <w:r w:rsidR="00180457" w:rsidRPr="00DE4D7E">
        <w:rPr>
          <w:lang w:val="ru-RU"/>
        </w:rPr>
        <w:t xml:space="preserve"> </w:t>
      </w:r>
      <w:proofErr w:type="spellStart"/>
      <w:r w:rsidR="00180457" w:rsidRPr="00DE4D7E">
        <w:rPr>
          <w:lang w:val="ru-RU"/>
        </w:rPr>
        <w:t>съгласно</w:t>
      </w:r>
      <w:proofErr w:type="spellEnd"/>
      <w:r w:rsidR="00180457" w:rsidRPr="00DE4D7E">
        <w:rPr>
          <w:lang w:val="ru-RU"/>
        </w:rPr>
        <w:t xml:space="preserve"> </w:t>
      </w:r>
      <w:proofErr w:type="spellStart"/>
      <w:r w:rsidR="00180457" w:rsidRPr="00DE4D7E">
        <w:rPr>
          <w:lang w:val="ru-RU"/>
        </w:rPr>
        <w:t>литературния</w:t>
      </w:r>
      <w:proofErr w:type="spellEnd"/>
      <w:r w:rsidR="00180457" w:rsidRPr="00DE4D7E">
        <w:rPr>
          <w:lang w:val="ru-RU"/>
        </w:rPr>
        <w:t xml:space="preserve"> </w:t>
      </w:r>
      <w:proofErr w:type="spellStart"/>
      <w:r w:rsidR="00180457" w:rsidRPr="00DE4D7E">
        <w:rPr>
          <w:lang w:val="ru-RU"/>
        </w:rPr>
        <w:t>източник</w:t>
      </w:r>
      <w:proofErr w:type="spellEnd"/>
      <w:r w:rsidR="00180457" w:rsidRPr="00DE4D7E">
        <w:rPr>
          <w:lang w:val="ru-RU"/>
        </w:rPr>
        <w:t xml:space="preserve"> </w:t>
      </w:r>
      <w:r w:rsidR="008A4157">
        <w:rPr>
          <w:lang w:val="bg-BG"/>
        </w:rPr>
        <w:t>(</w:t>
      </w:r>
      <w:r w:rsidR="008A4157" w:rsidRPr="008F0B82">
        <w:t>Kotler</w:t>
      </w:r>
      <w:r w:rsidR="008A4157" w:rsidRPr="00DE4D7E">
        <w:rPr>
          <w:lang w:val="ru-RU"/>
        </w:rPr>
        <w:t xml:space="preserve">, </w:t>
      </w:r>
      <w:r w:rsidR="008A4157">
        <w:t>P</w:t>
      </w:r>
      <w:r w:rsidR="008A4157" w:rsidRPr="00DE4D7E">
        <w:rPr>
          <w:lang w:val="ru-RU"/>
        </w:rPr>
        <w:t xml:space="preserve">., </w:t>
      </w:r>
      <w:r w:rsidR="008A4157">
        <w:t>Haider</w:t>
      </w:r>
      <w:r w:rsidR="008A4157" w:rsidRPr="00DE4D7E">
        <w:rPr>
          <w:lang w:val="ru-RU"/>
        </w:rPr>
        <w:t xml:space="preserve">, </w:t>
      </w:r>
      <w:r w:rsidR="008A4157">
        <w:t>D</w:t>
      </w:r>
      <w:r w:rsidR="008A4157" w:rsidRPr="00DE4D7E">
        <w:rPr>
          <w:lang w:val="ru-RU"/>
        </w:rPr>
        <w:t xml:space="preserve">. </w:t>
      </w:r>
      <w:r w:rsidR="008A4157">
        <w:t>H</w:t>
      </w:r>
      <w:r w:rsidR="008A4157" w:rsidRPr="00DE4D7E">
        <w:rPr>
          <w:lang w:val="ru-RU"/>
        </w:rPr>
        <w:t xml:space="preserve">., &amp; </w:t>
      </w:r>
      <w:r w:rsidR="008A4157">
        <w:t>Rein</w:t>
      </w:r>
      <w:r w:rsidR="008A4157" w:rsidRPr="00DE4D7E">
        <w:rPr>
          <w:lang w:val="ru-RU"/>
        </w:rPr>
        <w:t xml:space="preserve">, </w:t>
      </w:r>
      <w:r w:rsidR="008A4157">
        <w:t>I</w:t>
      </w:r>
      <w:r w:rsidR="008A4157" w:rsidRPr="00DE4D7E">
        <w:rPr>
          <w:lang w:val="ru-RU"/>
        </w:rPr>
        <w:t>., 1993).</w:t>
      </w:r>
    </w:p>
    <w:p w14:paraId="48657718" w14:textId="77777777" w:rsidR="001E0CB0" w:rsidRPr="00403AA3" w:rsidRDefault="001E0CB0" w:rsidP="00BE699F">
      <w:pPr>
        <w:spacing w:before="360"/>
        <w:ind w:firstLine="0"/>
        <w:jc w:val="center"/>
        <w:rPr>
          <w:rFonts w:ascii="Arial" w:hAnsi="Arial" w:cs="Arial"/>
        </w:rPr>
      </w:pPr>
      <w:r w:rsidRPr="00403AA3">
        <w:rPr>
          <w:rFonts w:ascii="Arial" w:hAnsi="Arial" w:cs="Arial"/>
          <w:noProof/>
          <w:lang w:val="bg-BG" w:eastAsia="bg-BG"/>
        </w:rPr>
        <w:drawing>
          <wp:inline distT="0" distB="0" distL="0" distR="0" wp14:anchorId="391F4AA2" wp14:editId="007EE88B">
            <wp:extent cx="3105150" cy="1523659"/>
            <wp:effectExtent l="0" t="0" r="0" b="635"/>
            <wp:docPr id="46" name="Picture 46" descr="C:\Users\макс\Pictures\7trfred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кс\Pictures\7trfred_c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804" cy="1576974"/>
                    </a:xfrm>
                    <a:prstGeom prst="rect">
                      <a:avLst/>
                    </a:prstGeom>
                    <a:noFill/>
                    <a:ln>
                      <a:noFill/>
                    </a:ln>
                  </pic:spPr>
                </pic:pic>
              </a:graphicData>
            </a:graphic>
          </wp:inline>
        </w:drawing>
      </w:r>
    </w:p>
    <w:p w14:paraId="7796C0A9" w14:textId="77777777" w:rsidR="00F22BFE" w:rsidRPr="00DE4D7E" w:rsidRDefault="00A43C43" w:rsidP="00020046">
      <w:pPr>
        <w:pStyle w:val="Figure"/>
        <w:spacing w:after="240"/>
        <w:rPr>
          <w:lang w:val="ru-RU"/>
        </w:rPr>
      </w:pPr>
      <w:r w:rsidRPr="00DE4D7E">
        <w:rPr>
          <w:lang w:val="ru-RU"/>
        </w:rPr>
        <w:t>Фиг</w:t>
      </w:r>
      <w:r w:rsidR="001E0CB0" w:rsidRPr="00DE4D7E">
        <w:rPr>
          <w:lang w:val="ru-RU"/>
        </w:rPr>
        <w:t>. 3</w:t>
      </w:r>
      <w:r w:rsidR="00F22BFE">
        <w:rPr>
          <w:lang w:val="bg-BG"/>
        </w:rPr>
        <w:t>.</w:t>
      </w:r>
      <w:r w:rsidR="00F22BFE" w:rsidRPr="00DE4D7E">
        <w:rPr>
          <w:lang w:val="ru-RU"/>
        </w:rPr>
        <w:t xml:space="preserve"> </w:t>
      </w:r>
      <w:proofErr w:type="spellStart"/>
      <w:r w:rsidR="00F22BFE" w:rsidRPr="00DE4D7E">
        <w:rPr>
          <w:lang w:val="ru-RU"/>
        </w:rPr>
        <w:t>Връзка</w:t>
      </w:r>
      <w:proofErr w:type="spellEnd"/>
      <w:r w:rsidR="00F22BFE" w:rsidRPr="00DE4D7E">
        <w:rPr>
          <w:lang w:val="ru-RU"/>
        </w:rPr>
        <w:t xml:space="preserve"> между </w:t>
      </w:r>
      <w:proofErr w:type="spellStart"/>
      <w:r w:rsidR="00F22BFE" w:rsidRPr="00DE4D7E">
        <w:rPr>
          <w:lang w:val="ru-RU"/>
        </w:rPr>
        <w:t>сеизмичните</w:t>
      </w:r>
      <w:proofErr w:type="spellEnd"/>
      <w:r w:rsidR="00F22BFE" w:rsidRPr="00DE4D7E">
        <w:rPr>
          <w:lang w:val="ru-RU"/>
        </w:rPr>
        <w:t xml:space="preserve"> </w:t>
      </w:r>
      <w:proofErr w:type="spellStart"/>
      <w:r w:rsidR="00F22BFE" w:rsidRPr="00DE4D7E">
        <w:rPr>
          <w:lang w:val="ru-RU"/>
        </w:rPr>
        <w:t>сили</w:t>
      </w:r>
      <w:proofErr w:type="spellEnd"/>
      <w:r w:rsidR="00F22BFE" w:rsidRPr="00DE4D7E">
        <w:rPr>
          <w:lang w:val="ru-RU"/>
        </w:rPr>
        <w:t xml:space="preserve"> (</w:t>
      </w:r>
      <w:proofErr w:type="spellStart"/>
      <w:r w:rsidR="00F22BFE" w:rsidRPr="00DE4D7E">
        <w:rPr>
          <w:lang w:val="ru-RU"/>
        </w:rPr>
        <w:t>първият</w:t>
      </w:r>
      <w:proofErr w:type="spellEnd"/>
      <w:r w:rsidR="00F22BFE" w:rsidRPr="00DE4D7E">
        <w:rPr>
          <w:lang w:val="ru-RU"/>
        </w:rPr>
        <w:t xml:space="preserve"> режим на вибрация) (</w:t>
      </w:r>
      <w:r w:rsidR="00F22BFE">
        <w:t>S</w:t>
      </w:r>
      <w:r w:rsidR="00F22BFE" w:rsidRPr="00DE4D7E">
        <w:rPr>
          <w:lang w:val="ru-RU"/>
        </w:rPr>
        <w:t>1</w:t>
      </w:r>
      <w:proofErr w:type="spellStart"/>
      <w:r w:rsidR="00F22BFE">
        <w:t>i</w:t>
      </w:r>
      <w:proofErr w:type="spellEnd"/>
      <w:r w:rsidR="00F22BFE" w:rsidRPr="00DE4D7E">
        <w:rPr>
          <w:lang w:val="ru-RU"/>
        </w:rPr>
        <w:t>)</w:t>
      </w:r>
      <w:r w:rsidR="00F22BFE" w:rsidRPr="00DE4D7E">
        <w:rPr>
          <w:lang w:val="ru-RU"/>
        </w:rPr>
        <w:br/>
        <w:t xml:space="preserve">и </w:t>
      </w:r>
      <w:proofErr w:type="spellStart"/>
      <w:r w:rsidR="00F22BFE" w:rsidRPr="00DE4D7E">
        <w:rPr>
          <w:lang w:val="ru-RU"/>
        </w:rPr>
        <w:t>твърдостта</w:t>
      </w:r>
      <w:proofErr w:type="spellEnd"/>
      <w:r w:rsidR="00F22BFE" w:rsidRPr="00DE4D7E">
        <w:rPr>
          <w:lang w:val="ru-RU"/>
        </w:rPr>
        <w:t xml:space="preserve"> на амортизиращия лагер (К)</w:t>
      </w:r>
    </w:p>
    <w:p w14:paraId="6D6A17A4" w14:textId="77777777" w:rsidR="00F22BFE" w:rsidRPr="00F22BFE" w:rsidRDefault="00F22BFE" w:rsidP="007F1CB4">
      <w:pPr>
        <w:rPr>
          <w:lang w:val="bg-BG"/>
        </w:rPr>
      </w:pPr>
      <w:r w:rsidRPr="00DE4D7E">
        <w:rPr>
          <w:lang w:val="ru-RU"/>
        </w:rPr>
        <w:t xml:space="preserve">- в диапазона от К = 0.6 </w:t>
      </w:r>
      <w:r>
        <w:t>t</w:t>
      </w:r>
      <w:r w:rsidRPr="00DE4D7E">
        <w:rPr>
          <w:lang w:val="ru-RU"/>
        </w:rPr>
        <w:t>/</w:t>
      </w:r>
      <w:r>
        <w:t>m</w:t>
      </w:r>
      <w:r w:rsidRPr="00DE4D7E">
        <w:rPr>
          <w:lang w:val="ru-RU"/>
        </w:rPr>
        <w:t xml:space="preserve"> до </w:t>
      </w:r>
      <w:r>
        <w:t>K</w:t>
      </w:r>
      <w:r w:rsidRPr="00DE4D7E">
        <w:rPr>
          <w:lang w:val="ru-RU"/>
        </w:rPr>
        <w:t xml:space="preserve"> = 50 </w:t>
      </w:r>
      <w:r>
        <w:t>t</w:t>
      </w:r>
      <w:r w:rsidRPr="00DE4D7E">
        <w:rPr>
          <w:lang w:val="ru-RU"/>
        </w:rPr>
        <w:t>/</w:t>
      </w:r>
      <w:r>
        <w:t>m</w:t>
      </w:r>
      <w:r w:rsidRPr="00DE4D7E">
        <w:rPr>
          <w:lang w:val="ru-RU"/>
        </w:rPr>
        <w:t xml:space="preserve"> (Фиг.3) сеизмичните сили на двете горни точки на пръта </w:t>
      </w:r>
      <w:r>
        <w:t>S</w:t>
      </w:r>
      <w:r w:rsidRPr="00DE4D7E">
        <w:rPr>
          <w:lang w:val="ru-RU"/>
        </w:rPr>
        <w:t xml:space="preserve">12 и </w:t>
      </w:r>
      <w:r>
        <w:t>S</w:t>
      </w:r>
      <w:r w:rsidRPr="00DE4D7E">
        <w:rPr>
          <w:lang w:val="ru-RU"/>
        </w:rPr>
        <w:t xml:space="preserve">16 в случай на амортизиращ лагер са по-малки от сеизмичните сили </w:t>
      </w:r>
      <w:r>
        <w:t>S</w:t>
      </w:r>
      <w:r w:rsidRPr="00DE4D7E">
        <w:rPr>
          <w:lang w:val="ru-RU"/>
        </w:rPr>
        <w:t xml:space="preserve">12, </w:t>
      </w:r>
      <w:r>
        <w:t>S</w:t>
      </w:r>
      <w:r w:rsidRPr="00DE4D7E">
        <w:rPr>
          <w:lang w:val="ru-RU"/>
        </w:rPr>
        <w:t>16, в случай на твърд фиксиран лагер</w:t>
      </w:r>
      <w:r>
        <w:rPr>
          <w:lang w:val="bg-BG"/>
        </w:rPr>
        <w:t>.</w:t>
      </w:r>
    </w:p>
    <w:p w14:paraId="1A19DF59" w14:textId="77777777" w:rsidR="00F22BFE" w:rsidRPr="00DE4D7E" w:rsidRDefault="00F22BFE" w:rsidP="007F1CB4">
      <w:pPr>
        <w:rPr>
          <w:lang w:val="ru-RU"/>
        </w:rPr>
      </w:pPr>
    </w:p>
    <w:p w14:paraId="6D9A1B0B" w14:textId="77777777" w:rsidR="00F22BFE" w:rsidRPr="00DE4D7E" w:rsidRDefault="00F22BFE" w:rsidP="001C2D8E">
      <w:pPr>
        <w:spacing w:after="120"/>
        <w:rPr>
          <w:lang w:val="ru-RU"/>
        </w:rPr>
      </w:pPr>
      <w:r w:rsidRPr="00DE4D7E">
        <w:rPr>
          <w:b/>
          <w:lang w:val="ru-RU"/>
        </w:rPr>
        <w:t>Изследване на пететажна базова сграда</w:t>
      </w:r>
    </w:p>
    <w:p w14:paraId="4C0C5A4C" w14:textId="77777777" w:rsidR="007F1CB4" w:rsidRPr="00DE4D7E" w:rsidRDefault="00F22BFE" w:rsidP="001C2D8E">
      <w:pPr>
        <w:spacing w:after="120"/>
        <w:rPr>
          <w:lang w:val="ru-RU"/>
        </w:rPr>
      </w:pPr>
      <w:r w:rsidRPr="00DE4D7E">
        <w:rPr>
          <w:lang w:val="ru-RU"/>
        </w:rPr>
        <w:t xml:space="preserve">За да се оцени промяната на огъващите моменти е въведена нова концепция </w:t>
      </w:r>
      <w:r>
        <w:t>ε</w:t>
      </w:r>
      <w:r w:rsidRPr="00DE4D7E">
        <w:rPr>
          <w:lang w:val="ru-RU"/>
        </w:rPr>
        <w:t>. Тя се нарича "дял на ефективността (</w:t>
      </w:r>
      <w:r>
        <w:t>ε</w:t>
      </w:r>
      <w:r w:rsidRPr="00DE4D7E">
        <w:rPr>
          <w:lang w:val="ru-RU"/>
        </w:rPr>
        <w:t>)"</w:t>
      </w:r>
    </w:p>
    <w:tbl>
      <w:tblPr>
        <w:tblW w:w="0" w:type="auto"/>
        <w:jc w:val="center"/>
        <w:tblLook w:val="04A0" w:firstRow="1" w:lastRow="0" w:firstColumn="1" w:lastColumn="0" w:noHBand="0" w:noVBand="1"/>
      </w:tblPr>
      <w:tblGrid>
        <w:gridCol w:w="3195"/>
        <w:gridCol w:w="3239"/>
        <w:gridCol w:w="3204"/>
      </w:tblGrid>
      <w:tr w:rsidR="001E0CB0" w:rsidRPr="00403AA3" w14:paraId="178A050B" w14:textId="77777777" w:rsidTr="00887468">
        <w:trPr>
          <w:jc w:val="center"/>
        </w:trPr>
        <w:tc>
          <w:tcPr>
            <w:tcW w:w="3195" w:type="dxa"/>
            <w:shd w:val="clear" w:color="auto" w:fill="auto"/>
          </w:tcPr>
          <w:p w14:paraId="10F105A1" w14:textId="77777777" w:rsidR="001E0CB0" w:rsidRPr="00DE4D7E" w:rsidRDefault="001E0CB0" w:rsidP="001E0CB0">
            <w:pPr>
              <w:spacing w:before="120" w:after="120"/>
              <w:rPr>
                <w:rFonts w:ascii="Arial" w:hAnsi="Arial" w:cs="Arial"/>
                <w:lang w:val="ru-RU"/>
              </w:rPr>
            </w:pPr>
          </w:p>
        </w:tc>
        <w:tc>
          <w:tcPr>
            <w:tcW w:w="3239" w:type="dxa"/>
            <w:shd w:val="clear" w:color="auto" w:fill="auto"/>
          </w:tcPr>
          <w:p w14:paraId="0971BA2C" w14:textId="77777777" w:rsidR="001E0CB0" w:rsidRPr="00403AA3" w:rsidRDefault="001E0CB0" w:rsidP="00F22BFE">
            <w:pPr>
              <w:spacing w:before="120" w:after="120"/>
              <w:ind w:left="-42" w:firstLine="609"/>
              <w:rPr>
                <w:rFonts w:ascii="Arial" w:hAnsi="Arial" w:cs="Arial"/>
              </w:rPr>
            </w:pPr>
            <m:oMathPara>
              <m:oMath>
                <m:r>
                  <w:rPr>
                    <w:rFonts w:ascii="Cambria Math" w:hAnsi="Cambria Math" w:cs="Arial"/>
                  </w:rPr>
                  <m:t>ε(K)=</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K=Ko</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den>
                </m:f>
                <m:r>
                  <w:rPr>
                    <w:rFonts w:ascii="Cambria Math" w:hAnsi="Cambria Math" w:cs="Arial"/>
                  </w:rPr>
                  <m:t>=</m:t>
                </m:r>
                <m:f>
                  <m:fPr>
                    <m:ctrlPr>
                      <w:rPr>
                        <w:rFonts w:ascii="Cambria Math" w:hAnsi="Cambria Math" w:cs="Arial"/>
                        <w:i/>
                      </w:rPr>
                    </m:ctrlPr>
                  </m:fPr>
                  <m:num>
                    <m:r>
                      <w:rPr>
                        <w:rFonts w:ascii="Cambria Math" w:hAnsi="Cambria Math" w:cs="Arial"/>
                      </w:rPr>
                      <m:t>∆M</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den>
                </m:f>
              </m:oMath>
            </m:oMathPara>
          </w:p>
        </w:tc>
        <w:tc>
          <w:tcPr>
            <w:tcW w:w="3204" w:type="dxa"/>
            <w:shd w:val="clear" w:color="auto" w:fill="auto"/>
            <w:vAlign w:val="center"/>
          </w:tcPr>
          <w:p w14:paraId="5D0803E3" w14:textId="77777777" w:rsidR="001E0CB0" w:rsidRPr="00403AA3" w:rsidRDefault="001E0CB0" w:rsidP="001E0CB0">
            <w:pPr>
              <w:spacing w:before="120" w:after="120"/>
              <w:jc w:val="right"/>
            </w:pPr>
            <w:r w:rsidRPr="00403AA3">
              <w:t>(2)</w:t>
            </w:r>
          </w:p>
        </w:tc>
      </w:tr>
    </w:tbl>
    <w:p w14:paraId="24F027DA" w14:textId="77777777" w:rsidR="007F1CB4" w:rsidRPr="00403AA3" w:rsidRDefault="007F1CB4" w:rsidP="001E0CB0">
      <w:pPr>
        <w:rPr>
          <w:rFonts w:eastAsiaTheme="minorHAnsi" w:cstheme="minorBidi"/>
          <w:color w:val="auto"/>
          <w:szCs w:val="22"/>
        </w:rPr>
      </w:pPr>
    </w:p>
    <w:p w14:paraId="2C359A28" w14:textId="77777777" w:rsidR="00F22BFE" w:rsidRDefault="001E0CB0" w:rsidP="00262AAA">
      <w:pPr>
        <w:tabs>
          <w:tab w:val="left" w:pos="567"/>
        </w:tabs>
        <w:spacing w:after="60"/>
        <w:ind w:left="-1134" w:right="424" w:firstLine="1560"/>
        <w:jc w:val="center"/>
      </w:pPr>
      <w:r w:rsidRPr="00403AA3">
        <w:t>M</w:t>
      </w:r>
      <w:r w:rsidRPr="00DE4D7E">
        <w:rPr>
          <w:vertAlign w:val="subscript"/>
          <w:lang w:val="ru-RU"/>
        </w:rPr>
        <w:t>0</w:t>
      </w:r>
      <w:r w:rsidRPr="00DE4D7E">
        <w:rPr>
          <w:lang w:val="ru-RU"/>
        </w:rPr>
        <w:t xml:space="preserve"> - </w:t>
      </w:r>
      <w:r w:rsidR="00F22BFE" w:rsidRPr="00DE4D7E">
        <w:rPr>
          <w:lang w:val="ru-RU"/>
        </w:rPr>
        <w:t>огъващият момент в елемента с твърд фиксиран</w:t>
      </w:r>
      <w:r w:rsidR="00262AAA" w:rsidRPr="00DE4D7E">
        <w:rPr>
          <w:lang w:val="ru-RU"/>
        </w:rPr>
        <w:t xml:space="preserve"> лагер; </w:t>
      </w:r>
      <w:r w:rsidR="00262AAA">
        <w:t>MK</w:t>
      </w:r>
      <w:r w:rsidR="00262AAA" w:rsidRPr="00DE4D7E">
        <w:rPr>
          <w:lang w:val="ru-RU"/>
        </w:rPr>
        <w:t xml:space="preserve"> - огъващият момент в </w:t>
      </w:r>
      <w:r w:rsidR="00F22BFE" w:rsidRPr="00DE4D7E">
        <w:rPr>
          <w:lang w:val="ru-RU"/>
        </w:rPr>
        <w:t xml:space="preserve">елемента с амортизиращ лагер. </w:t>
      </w:r>
      <w:r w:rsidR="00F22BFE">
        <w:t xml:space="preserve">ΔM - </w:t>
      </w:r>
      <w:proofErr w:type="spellStart"/>
      <w:r w:rsidR="00F22BFE">
        <w:t>разликата</w:t>
      </w:r>
      <w:proofErr w:type="spellEnd"/>
      <w:r w:rsidR="00F22BFE">
        <w:t xml:space="preserve"> </w:t>
      </w:r>
      <w:proofErr w:type="spellStart"/>
      <w:r w:rsidR="00F22BFE">
        <w:t>между</w:t>
      </w:r>
      <w:proofErr w:type="spellEnd"/>
      <w:r w:rsidR="00F22BFE">
        <w:t xml:space="preserve"> </w:t>
      </w:r>
      <w:proofErr w:type="spellStart"/>
      <w:r w:rsidR="00F22BFE">
        <w:t>огъващите</w:t>
      </w:r>
      <w:proofErr w:type="spellEnd"/>
      <w:r w:rsidR="00F22BFE">
        <w:t xml:space="preserve"> </w:t>
      </w:r>
      <w:proofErr w:type="spellStart"/>
      <w:r w:rsidR="00F22BFE">
        <w:t>моменти</w:t>
      </w:r>
      <w:proofErr w:type="spellEnd"/>
      <w:r w:rsidR="00F22BFE">
        <w:t>.</w:t>
      </w:r>
    </w:p>
    <w:p w14:paraId="1F67C0B5" w14:textId="77777777" w:rsidR="00262AAA" w:rsidRDefault="00262AAA" w:rsidP="00262AAA">
      <w:pPr>
        <w:spacing w:after="60"/>
        <w:ind w:firstLine="426"/>
        <w:jc w:val="center"/>
      </w:pPr>
    </w:p>
    <w:p w14:paraId="6A58A0DD" w14:textId="77777777" w:rsidR="001E0CB0" w:rsidRPr="00403AA3" w:rsidRDefault="001E0CB0" w:rsidP="00F22BFE">
      <w:pPr>
        <w:spacing w:after="60"/>
        <w:jc w:val="center"/>
        <w:rPr>
          <w:rFonts w:ascii="Arial" w:hAnsi="Arial" w:cs="Arial"/>
        </w:rPr>
      </w:pPr>
      <w:r w:rsidRPr="00403AA3">
        <w:rPr>
          <w:rFonts w:ascii="Arial" w:hAnsi="Arial" w:cs="Arial"/>
          <w:noProof/>
          <w:lang w:val="bg-BG" w:eastAsia="bg-BG"/>
        </w:rPr>
        <w:drawing>
          <wp:inline distT="0" distB="0" distL="0" distR="0" wp14:anchorId="78E19C1A" wp14:editId="022E8776">
            <wp:extent cx="3028950" cy="1710489"/>
            <wp:effectExtent l="0" t="0" r="0" b="4445"/>
            <wp:docPr id="8" name="Picture 8" descr="C:\Users\макс\Pictures\рпп_cr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кс\Pictures\рпп_cr_c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6758" cy="1777017"/>
                    </a:xfrm>
                    <a:prstGeom prst="rect">
                      <a:avLst/>
                    </a:prstGeom>
                    <a:noFill/>
                    <a:ln>
                      <a:noFill/>
                    </a:ln>
                  </pic:spPr>
                </pic:pic>
              </a:graphicData>
            </a:graphic>
          </wp:inline>
        </w:drawing>
      </w:r>
    </w:p>
    <w:p w14:paraId="65203891" w14:textId="77777777" w:rsidR="001C2D8E" w:rsidRPr="00DE4D7E" w:rsidRDefault="00A43C43" w:rsidP="001C2D8E">
      <w:pPr>
        <w:pStyle w:val="Figure"/>
        <w:rPr>
          <w:lang w:val="ru-RU"/>
        </w:rPr>
      </w:pPr>
      <w:r w:rsidRPr="00DE4D7E">
        <w:rPr>
          <w:lang w:val="ru-RU"/>
        </w:rPr>
        <w:t>Фиг</w:t>
      </w:r>
      <w:r w:rsidR="001E0CB0" w:rsidRPr="00DE4D7E">
        <w:rPr>
          <w:lang w:val="ru-RU"/>
        </w:rPr>
        <w:t xml:space="preserve">. 4. </w:t>
      </w:r>
      <w:r w:rsidR="0052337E" w:rsidRPr="00DE4D7E">
        <w:rPr>
          <w:lang w:val="ru-RU"/>
        </w:rPr>
        <w:t>Връзка</w:t>
      </w:r>
      <w:r w:rsidR="001C2D8E" w:rsidRPr="00DE4D7E">
        <w:rPr>
          <w:lang w:val="ru-RU"/>
        </w:rPr>
        <w:t xml:space="preserve"> между твърдостта на амортизиращия лагер (К) и хоризонталното</w:t>
      </w:r>
      <w:r w:rsidR="001C2D8E" w:rsidRPr="00DE4D7E">
        <w:rPr>
          <w:lang w:val="ru-RU"/>
        </w:rPr>
        <w:br/>
        <w:t>изместване на долната точка на сградата (</w:t>
      </w:r>
      <w:r w:rsidR="001C2D8E">
        <w:t>u</w:t>
      </w:r>
      <w:r w:rsidR="001C2D8E" w:rsidRPr="00DE4D7E">
        <w:rPr>
          <w:lang w:val="ru-RU"/>
        </w:rPr>
        <w:t xml:space="preserve">) </w:t>
      </w:r>
    </w:p>
    <w:p w14:paraId="2026FD4D" w14:textId="77777777" w:rsidR="001C2D8E" w:rsidRPr="00DE4D7E" w:rsidRDefault="001C2D8E" w:rsidP="001C2D8E">
      <w:pPr>
        <w:pStyle w:val="Table"/>
        <w:jc w:val="both"/>
        <w:rPr>
          <w:lang w:val="ru-RU"/>
        </w:rPr>
      </w:pPr>
    </w:p>
    <w:p w14:paraId="12D038A9" w14:textId="77777777" w:rsidR="001C2D8E" w:rsidRPr="00DE4D7E" w:rsidRDefault="001C2D8E" w:rsidP="001C2D8E">
      <w:pPr>
        <w:pStyle w:val="Table"/>
        <w:jc w:val="both"/>
        <w:rPr>
          <w:b/>
          <w:lang w:val="ru-RU"/>
        </w:rPr>
      </w:pPr>
      <w:r w:rsidRPr="00DE4D7E">
        <w:rPr>
          <w:b/>
          <w:lang w:val="ru-RU"/>
        </w:rPr>
        <w:t>Изследване на пететажна сграда с "междинна възглавница"</w:t>
      </w:r>
    </w:p>
    <w:p w14:paraId="591A5C06" w14:textId="77777777" w:rsidR="001C2D8E" w:rsidRPr="00DE4D7E" w:rsidRDefault="001C2D8E" w:rsidP="001C2D8E">
      <w:pPr>
        <w:pStyle w:val="Table"/>
        <w:jc w:val="both"/>
        <w:rPr>
          <w:lang w:val="ru-RU"/>
        </w:rPr>
      </w:pPr>
      <w:r w:rsidRPr="00DE4D7E">
        <w:rPr>
          <w:lang w:val="ru-RU"/>
        </w:rPr>
        <w:t>Хоризонталната твърдост (</w:t>
      </w:r>
      <w:r>
        <w:t>K</w:t>
      </w:r>
      <w:r w:rsidRPr="00DE4D7E">
        <w:rPr>
          <w:lang w:val="ru-RU"/>
        </w:rPr>
        <w:t xml:space="preserve">) на "междинната възглавница" се определя от нейния състав (пясък и чакъл), плътност, дебелина. </w:t>
      </w:r>
      <w:proofErr w:type="spellStart"/>
      <w:r w:rsidRPr="00DE4D7E">
        <w:rPr>
          <w:lang w:val="ru-RU"/>
        </w:rPr>
        <w:t>Различ</w:t>
      </w:r>
      <w:proofErr w:type="spellEnd"/>
      <w:r>
        <w:rPr>
          <w:lang w:val="bg-BG"/>
        </w:rPr>
        <w:t>н</w:t>
      </w:r>
      <w:proofErr w:type="spellStart"/>
      <w:r w:rsidRPr="00DE4D7E">
        <w:rPr>
          <w:lang w:val="ru-RU"/>
        </w:rPr>
        <w:t>ия</w:t>
      </w:r>
      <w:proofErr w:type="spellEnd"/>
      <w:r>
        <w:rPr>
          <w:lang w:val="bg-BG"/>
        </w:rPr>
        <w:t>т</w:t>
      </w:r>
      <w:r w:rsidRPr="00DE4D7E">
        <w:rPr>
          <w:lang w:val="ru-RU"/>
        </w:rPr>
        <w:t xml:space="preserve"> </w:t>
      </w:r>
      <w:proofErr w:type="spellStart"/>
      <w:r w:rsidRPr="00DE4D7E">
        <w:rPr>
          <w:lang w:val="ru-RU"/>
        </w:rPr>
        <w:t>състав</w:t>
      </w:r>
      <w:proofErr w:type="spellEnd"/>
      <w:r w:rsidRPr="00DE4D7E">
        <w:rPr>
          <w:lang w:val="ru-RU"/>
        </w:rPr>
        <w:t xml:space="preserve">, </w:t>
      </w:r>
      <w:proofErr w:type="spellStart"/>
      <w:r w:rsidRPr="00DE4D7E">
        <w:rPr>
          <w:lang w:val="ru-RU"/>
        </w:rPr>
        <w:t>плътност</w:t>
      </w:r>
      <w:proofErr w:type="spellEnd"/>
      <w:r w:rsidRPr="00DE4D7E">
        <w:rPr>
          <w:lang w:val="ru-RU"/>
        </w:rPr>
        <w:t xml:space="preserve">, </w:t>
      </w:r>
      <w:proofErr w:type="spellStart"/>
      <w:r w:rsidRPr="00DE4D7E">
        <w:rPr>
          <w:lang w:val="ru-RU"/>
        </w:rPr>
        <w:t>дебелина</w:t>
      </w:r>
      <w:proofErr w:type="spellEnd"/>
      <w:r w:rsidRPr="00DE4D7E">
        <w:rPr>
          <w:lang w:val="ru-RU"/>
        </w:rPr>
        <w:t xml:space="preserve"> е </w:t>
      </w:r>
      <w:proofErr w:type="spellStart"/>
      <w:r w:rsidRPr="00DE4D7E">
        <w:rPr>
          <w:lang w:val="ru-RU"/>
        </w:rPr>
        <w:t>възможно</w:t>
      </w:r>
      <w:proofErr w:type="spellEnd"/>
      <w:r w:rsidRPr="00DE4D7E">
        <w:rPr>
          <w:lang w:val="ru-RU"/>
        </w:rPr>
        <w:t xml:space="preserve"> да се промен</w:t>
      </w:r>
      <w:r>
        <w:rPr>
          <w:lang w:val="bg-BG"/>
        </w:rPr>
        <w:t>ят съобразно</w:t>
      </w:r>
      <w:r w:rsidRPr="00DE4D7E">
        <w:rPr>
          <w:lang w:val="ru-RU"/>
        </w:rPr>
        <w:t xml:space="preserve"> </w:t>
      </w:r>
      <w:proofErr w:type="spellStart"/>
      <w:r w:rsidRPr="00DE4D7E">
        <w:rPr>
          <w:lang w:val="ru-RU"/>
        </w:rPr>
        <w:t>еластичният</w:t>
      </w:r>
      <w:proofErr w:type="spellEnd"/>
      <w:r w:rsidRPr="00DE4D7E">
        <w:rPr>
          <w:lang w:val="ru-RU"/>
        </w:rPr>
        <w:t xml:space="preserve"> </w:t>
      </w:r>
      <w:proofErr w:type="spellStart"/>
      <w:r w:rsidRPr="00DE4D7E">
        <w:rPr>
          <w:lang w:val="ru-RU"/>
        </w:rPr>
        <w:t>модул</w:t>
      </w:r>
      <w:proofErr w:type="spellEnd"/>
      <w:r w:rsidRPr="00DE4D7E">
        <w:rPr>
          <w:lang w:val="ru-RU"/>
        </w:rPr>
        <w:t xml:space="preserve"> (</w:t>
      </w:r>
      <w:r>
        <w:t>E</w:t>
      </w:r>
      <w:r w:rsidRPr="00DE4D7E">
        <w:rPr>
          <w:lang w:val="ru-RU"/>
        </w:rPr>
        <w:t xml:space="preserve">) и </w:t>
      </w:r>
      <w:proofErr w:type="spellStart"/>
      <w:r w:rsidRPr="00DE4D7E">
        <w:rPr>
          <w:lang w:val="ru-RU"/>
        </w:rPr>
        <w:t>съотношението</w:t>
      </w:r>
      <w:proofErr w:type="spellEnd"/>
      <w:r w:rsidRPr="00DE4D7E">
        <w:rPr>
          <w:lang w:val="ru-RU"/>
        </w:rPr>
        <w:t xml:space="preserve"> (</w:t>
      </w:r>
      <w:r>
        <w:t>Po</w:t>
      </w:r>
      <w:r w:rsidRPr="00DE4D7E">
        <w:rPr>
          <w:lang w:val="ru-RU"/>
        </w:rPr>
        <w:t>) "</w:t>
      </w:r>
      <w:proofErr w:type="spellStart"/>
      <w:r w:rsidRPr="00DE4D7E">
        <w:rPr>
          <w:lang w:val="ru-RU"/>
        </w:rPr>
        <w:t>междинна</w:t>
      </w:r>
      <w:proofErr w:type="spellEnd"/>
      <w:r w:rsidRPr="00DE4D7E">
        <w:rPr>
          <w:lang w:val="ru-RU"/>
        </w:rPr>
        <w:t xml:space="preserve"> </w:t>
      </w:r>
      <w:proofErr w:type="spellStart"/>
      <w:r w:rsidRPr="00DE4D7E">
        <w:rPr>
          <w:lang w:val="ru-RU"/>
        </w:rPr>
        <w:t>възглавница</w:t>
      </w:r>
      <w:proofErr w:type="spellEnd"/>
      <w:r w:rsidRPr="00DE4D7E">
        <w:rPr>
          <w:lang w:val="ru-RU"/>
        </w:rPr>
        <w:t xml:space="preserve">" </w:t>
      </w:r>
      <w:r w:rsidR="006D37DB">
        <w:rPr>
          <w:lang w:val="bg-BG"/>
        </w:rPr>
        <w:t>(</w:t>
      </w:r>
      <w:r w:rsidR="006D37DB">
        <w:t>Bachvarov</w:t>
      </w:r>
      <w:r w:rsidR="006D37DB" w:rsidRPr="00DE4D7E">
        <w:rPr>
          <w:lang w:val="ru-RU"/>
        </w:rPr>
        <w:t xml:space="preserve">, </w:t>
      </w:r>
      <w:r w:rsidR="006D37DB">
        <w:t>M</w:t>
      </w:r>
      <w:r w:rsidR="006D37DB" w:rsidRPr="00DE4D7E">
        <w:rPr>
          <w:lang w:val="ru-RU"/>
        </w:rPr>
        <w:t xml:space="preserve">., 2006). </w:t>
      </w:r>
      <w:r w:rsidRPr="00DE4D7E">
        <w:rPr>
          <w:lang w:val="ru-RU"/>
        </w:rPr>
        <w:t>Таблица 1 показва резултати от тези изследвания.</w:t>
      </w:r>
    </w:p>
    <w:p w14:paraId="63492799" w14:textId="77777777" w:rsidR="001C2D8E" w:rsidRPr="00DE4D7E" w:rsidRDefault="001C2D8E" w:rsidP="001C2D8E">
      <w:pPr>
        <w:pStyle w:val="Table"/>
        <w:spacing w:after="0"/>
        <w:jc w:val="both"/>
        <w:rPr>
          <w:lang w:val="ru-RU"/>
        </w:rPr>
      </w:pPr>
    </w:p>
    <w:p w14:paraId="0880F51F" w14:textId="77777777" w:rsidR="001E0CB0" w:rsidRPr="00DE4D7E" w:rsidRDefault="001C2D8E" w:rsidP="00DC72FA">
      <w:pPr>
        <w:pStyle w:val="Table"/>
        <w:spacing w:after="0"/>
        <w:rPr>
          <w:lang w:val="ru-RU"/>
        </w:rPr>
      </w:pPr>
      <w:r w:rsidRPr="00DE4D7E">
        <w:rPr>
          <w:lang w:val="ru-RU"/>
        </w:rPr>
        <w:lastRenderedPageBreak/>
        <w:t>Таблица 1. Дял на ефективността (</w:t>
      </w:r>
      <w:r>
        <w:t>ε</w:t>
      </w:r>
      <w:r w:rsidRPr="00DE4D7E">
        <w:rPr>
          <w:lang w:val="ru-RU"/>
        </w:rPr>
        <w:t>) за елементите на сградата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65"/>
        <w:gridCol w:w="3119"/>
        <w:gridCol w:w="2941"/>
      </w:tblGrid>
      <w:tr w:rsidR="001C2D8E" w:rsidRPr="00DE4D7E" w14:paraId="4E8D1B9F" w14:textId="77777777" w:rsidTr="001C2D8E">
        <w:tc>
          <w:tcPr>
            <w:tcW w:w="458" w:type="dxa"/>
            <w:shd w:val="clear" w:color="auto" w:fill="auto"/>
            <w:vAlign w:val="center"/>
          </w:tcPr>
          <w:p w14:paraId="56486640" w14:textId="77777777" w:rsidR="001C2D8E" w:rsidRPr="00403AA3" w:rsidRDefault="001C2D8E" w:rsidP="001C2D8E">
            <w:pPr>
              <w:ind w:firstLine="0"/>
              <w:jc w:val="center"/>
              <w:rPr>
                <w:b/>
              </w:rPr>
            </w:pPr>
            <w:r w:rsidRPr="00403AA3">
              <w:rPr>
                <w:b/>
              </w:rPr>
              <w:t>№</w:t>
            </w:r>
          </w:p>
        </w:tc>
        <w:tc>
          <w:tcPr>
            <w:tcW w:w="3065" w:type="dxa"/>
            <w:shd w:val="clear" w:color="auto" w:fill="auto"/>
          </w:tcPr>
          <w:p w14:paraId="328783BC" w14:textId="77777777" w:rsidR="001C2D8E" w:rsidRPr="001C2D8E" w:rsidRDefault="001C2D8E" w:rsidP="001C2D8E">
            <w:pPr>
              <w:rPr>
                <w:b/>
              </w:rPr>
            </w:pPr>
            <w:proofErr w:type="spellStart"/>
            <w:r w:rsidRPr="001C2D8E">
              <w:rPr>
                <w:b/>
              </w:rPr>
              <w:t>Вид</w:t>
            </w:r>
            <w:proofErr w:type="spellEnd"/>
            <w:r w:rsidRPr="001C2D8E">
              <w:rPr>
                <w:b/>
              </w:rPr>
              <w:t xml:space="preserve"> </w:t>
            </w:r>
            <w:proofErr w:type="spellStart"/>
            <w:r w:rsidRPr="001C2D8E">
              <w:rPr>
                <w:b/>
              </w:rPr>
              <w:t>на</w:t>
            </w:r>
            <w:proofErr w:type="spellEnd"/>
            <w:r w:rsidRPr="001C2D8E">
              <w:rPr>
                <w:b/>
              </w:rPr>
              <w:t xml:space="preserve"> </w:t>
            </w:r>
            <w:proofErr w:type="spellStart"/>
            <w:r w:rsidRPr="001C2D8E">
              <w:rPr>
                <w:b/>
              </w:rPr>
              <w:t>фундамент</w:t>
            </w:r>
            <w:proofErr w:type="spellEnd"/>
            <w:r w:rsidRPr="001C2D8E">
              <w:rPr>
                <w:b/>
                <w:lang w:val="bg-BG"/>
              </w:rPr>
              <w:t>а</w:t>
            </w:r>
          </w:p>
        </w:tc>
        <w:tc>
          <w:tcPr>
            <w:tcW w:w="3119" w:type="dxa"/>
            <w:shd w:val="clear" w:color="auto" w:fill="auto"/>
          </w:tcPr>
          <w:p w14:paraId="13D59F03" w14:textId="77777777" w:rsidR="001C2D8E" w:rsidRPr="00DE4D7E" w:rsidRDefault="001C2D8E" w:rsidP="001C2D8E">
            <w:pPr>
              <w:ind w:firstLine="192"/>
              <w:jc w:val="center"/>
              <w:rPr>
                <w:b/>
                <w:lang w:val="ru-RU"/>
              </w:rPr>
            </w:pPr>
            <w:r w:rsidRPr="00DE4D7E">
              <w:rPr>
                <w:b/>
                <w:lang w:val="ru-RU"/>
              </w:rPr>
              <w:t>Дял на ефективността (</w:t>
            </w:r>
            <w:r w:rsidRPr="001C2D8E">
              <w:rPr>
                <w:b/>
              </w:rPr>
              <w:t>ε</w:t>
            </w:r>
            <w:r w:rsidRPr="00DE4D7E">
              <w:rPr>
                <w:b/>
                <w:lang w:val="ru-RU"/>
              </w:rPr>
              <w:t>) за гредите</w:t>
            </w:r>
          </w:p>
        </w:tc>
        <w:tc>
          <w:tcPr>
            <w:tcW w:w="2941" w:type="dxa"/>
            <w:shd w:val="clear" w:color="auto" w:fill="auto"/>
          </w:tcPr>
          <w:p w14:paraId="0541F628" w14:textId="77777777" w:rsidR="001C2D8E" w:rsidRPr="001C2D8E" w:rsidRDefault="001C2D8E" w:rsidP="001C2D8E">
            <w:pPr>
              <w:ind w:firstLine="0"/>
              <w:jc w:val="center"/>
              <w:rPr>
                <w:b/>
                <w:lang w:val="bg-BG"/>
              </w:rPr>
            </w:pPr>
            <w:r w:rsidRPr="00DE4D7E">
              <w:rPr>
                <w:b/>
                <w:lang w:val="ru-RU"/>
              </w:rPr>
              <w:t>Дял на ефективността (</w:t>
            </w:r>
            <w:r w:rsidRPr="001C2D8E">
              <w:rPr>
                <w:b/>
              </w:rPr>
              <w:t>ε</w:t>
            </w:r>
            <w:r w:rsidRPr="00DE4D7E">
              <w:rPr>
                <w:b/>
                <w:lang w:val="ru-RU"/>
              </w:rPr>
              <w:t>) за колони</w:t>
            </w:r>
            <w:r>
              <w:rPr>
                <w:b/>
                <w:lang w:val="bg-BG"/>
              </w:rPr>
              <w:t>те</w:t>
            </w:r>
          </w:p>
        </w:tc>
      </w:tr>
      <w:tr w:rsidR="001E0CB0" w:rsidRPr="00403AA3" w14:paraId="66FBC15A" w14:textId="77777777" w:rsidTr="001C2D8E">
        <w:tc>
          <w:tcPr>
            <w:tcW w:w="458" w:type="dxa"/>
            <w:shd w:val="clear" w:color="auto" w:fill="auto"/>
            <w:vAlign w:val="center"/>
          </w:tcPr>
          <w:p w14:paraId="16697A5B" w14:textId="77777777" w:rsidR="001E0CB0" w:rsidRPr="00403AA3" w:rsidRDefault="001E0CB0" w:rsidP="001E0CB0">
            <w:pPr>
              <w:ind w:firstLine="0"/>
              <w:jc w:val="center"/>
            </w:pPr>
            <w:r w:rsidRPr="00403AA3">
              <w:t>1</w:t>
            </w:r>
          </w:p>
        </w:tc>
        <w:tc>
          <w:tcPr>
            <w:tcW w:w="3065" w:type="dxa"/>
            <w:shd w:val="clear" w:color="auto" w:fill="auto"/>
            <w:vAlign w:val="center"/>
          </w:tcPr>
          <w:p w14:paraId="6787B57F" w14:textId="77777777" w:rsidR="001E0CB0" w:rsidRPr="00403AA3" w:rsidRDefault="00DC72FA" w:rsidP="001E0CB0">
            <w:pPr>
              <w:ind w:firstLine="0"/>
              <w:jc w:val="center"/>
              <w:rPr>
                <w:rFonts w:eastAsiaTheme="minorHAnsi" w:cstheme="minorBidi"/>
                <w:color w:val="auto"/>
                <w:szCs w:val="22"/>
              </w:rPr>
            </w:pPr>
            <w:proofErr w:type="spellStart"/>
            <w:r>
              <w:rPr>
                <w:rFonts w:eastAsiaTheme="minorHAnsi" w:cstheme="minorBidi"/>
                <w:color w:val="auto"/>
                <w:szCs w:val="22"/>
              </w:rPr>
              <w:t>Пилонна</w:t>
            </w:r>
            <w:proofErr w:type="spellEnd"/>
            <w:r>
              <w:rPr>
                <w:rFonts w:eastAsiaTheme="minorHAnsi" w:cstheme="minorBidi"/>
                <w:color w:val="auto"/>
                <w:szCs w:val="22"/>
              </w:rPr>
              <w:t xml:space="preserve"> </w:t>
            </w:r>
            <w:proofErr w:type="spellStart"/>
            <w:r>
              <w:rPr>
                <w:rFonts w:eastAsiaTheme="minorHAnsi" w:cstheme="minorBidi"/>
                <w:color w:val="auto"/>
                <w:szCs w:val="22"/>
              </w:rPr>
              <w:t>основа</w:t>
            </w:r>
            <w:proofErr w:type="spellEnd"/>
          </w:p>
        </w:tc>
        <w:tc>
          <w:tcPr>
            <w:tcW w:w="3119" w:type="dxa"/>
            <w:shd w:val="clear" w:color="auto" w:fill="auto"/>
            <w:vAlign w:val="center"/>
          </w:tcPr>
          <w:p w14:paraId="5C4AAB11" w14:textId="77777777" w:rsidR="001E0CB0" w:rsidRPr="00403AA3" w:rsidRDefault="001E0CB0" w:rsidP="001E0CB0">
            <w:pPr>
              <w:ind w:firstLine="540"/>
              <w:jc w:val="center"/>
              <w:rPr>
                <w:rFonts w:eastAsiaTheme="minorHAnsi" w:cstheme="minorBidi"/>
                <w:color w:val="auto"/>
                <w:szCs w:val="22"/>
              </w:rPr>
            </w:pPr>
            <w:r w:rsidRPr="00403AA3">
              <w:rPr>
                <w:rFonts w:eastAsiaTheme="minorHAnsi" w:cstheme="minorBidi"/>
                <w:color w:val="auto"/>
                <w:szCs w:val="22"/>
              </w:rPr>
              <w:t>0,209241</w:t>
            </w:r>
          </w:p>
        </w:tc>
        <w:tc>
          <w:tcPr>
            <w:tcW w:w="2941" w:type="dxa"/>
            <w:shd w:val="clear" w:color="auto" w:fill="auto"/>
            <w:vAlign w:val="center"/>
          </w:tcPr>
          <w:p w14:paraId="37919487" w14:textId="77777777" w:rsidR="001E0CB0" w:rsidRPr="00403AA3" w:rsidRDefault="001E0CB0" w:rsidP="001E0CB0">
            <w:pPr>
              <w:ind w:firstLine="540"/>
              <w:jc w:val="center"/>
              <w:rPr>
                <w:rFonts w:eastAsiaTheme="minorHAnsi" w:cstheme="minorBidi"/>
                <w:color w:val="auto"/>
                <w:szCs w:val="22"/>
              </w:rPr>
            </w:pPr>
            <w:r w:rsidRPr="00403AA3">
              <w:rPr>
                <w:rFonts w:eastAsiaTheme="minorHAnsi" w:cstheme="minorBidi"/>
                <w:color w:val="auto"/>
                <w:szCs w:val="22"/>
              </w:rPr>
              <w:t>0,233306</w:t>
            </w:r>
          </w:p>
        </w:tc>
      </w:tr>
      <w:tr w:rsidR="001E0CB0" w:rsidRPr="00403AA3" w14:paraId="25F7A59C" w14:textId="77777777" w:rsidTr="001C2D8E">
        <w:tc>
          <w:tcPr>
            <w:tcW w:w="458" w:type="dxa"/>
            <w:shd w:val="clear" w:color="auto" w:fill="auto"/>
            <w:vAlign w:val="center"/>
          </w:tcPr>
          <w:p w14:paraId="63359061" w14:textId="77777777" w:rsidR="001E0CB0" w:rsidRPr="00403AA3" w:rsidRDefault="001E0CB0" w:rsidP="001E0CB0">
            <w:pPr>
              <w:ind w:firstLine="0"/>
              <w:jc w:val="center"/>
            </w:pPr>
            <w:r w:rsidRPr="00403AA3">
              <w:t>2</w:t>
            </w:r>
          </w:p>
        </w:tc>
        <w:tc>
          <w:tcPr>
            <w:tcW w:w="3065" w:type="dxa"/>
            <w:shd w:val="clear" w:color="auto" w:fill="auto"/>
            <w:vAlign w:val="center"/>
          </w:tcPr>
          <w:p w14:paraId="18F0CEA7" w14:textId="77777777" w:rsidR="001E0CB0" w:rsidRPr="00DC72FA" w:rsidRDefault="00DC72FA" w:rsidP="001E0CB0">
            <w:pPr>
              <w:ind w:firstLine="0"/>
              <w:jc w:val="center"/>
              <w:rPr>
                <w:rFonts w:eastAsiaTheme="minorHAnsi" w:cstheme="minorBidi"/>
                <w:color w:val="auto"/>
                <w:szCs w:val="22"/>
                <w:lang w:val="bg-BG"/>
              </w:rPr>
            </w:pPr>
            <w:r>
              <w:rPr>
                <w:rFonts w:eastAsiaTheme="minorHAnsi" w:cstheme="minorBidi"/>
                <w:color w:val="auto"/>
                <w:szCs w:val="22"/>
                <w:lang w:val="bg-BG"/>
              </w:rPr>
              <w:t>Лентова основа</w:t>
            </w:r>
          </w:p>
        </w:tc>
        <w:tc>
          <w:tcPr>
            <w:tcW w:w="3119" w:type="dxa"/>
            <w:shd w:val="clear" w:color="auto" w:fill="auto"/>
            <w:vAlign w:val="center"/>
          </w:tcPr>
          <w:p w14:paraId="6934A858" w14:textId="77777777" w:rsidR="001E0CB0" w:rsidRPr="00403AA3" w:rsidRDefault="001E0CB0" w:rsidP="001E0CB0">
            <w:pPr>
              <w:ind w:firstLine="540"/>
              <w:jc w:val="center"/>
              <w:rPr>
                <w:rFonts w:eastAsiaTheme="minorHAnsi" w:cstheme="minorBidi"/>
                <w:color w:val="auto"/>
                <w:szCs w:val="22"/>
              </w:rPr>
            </w:pPr>
            <w:r w:rsidRPr="00403AA3">
              <w:rPr>
                <w:rFonts w:eastAsiaTheme="minorHAnsi" w:cstheme="minorBidi"/>
                <w:color w:val="auto"/>
                <w:szCs w:val="22"/>
              </w:rPr>
              <w:t>0,122318</w:t>
            </w:r>
          </w:p>
        </w:tc>
        <w:tc>
          <w:tcPr>
            <w:tcW w:w="2941" w:type="dxa"/>
            <w:shd w:val="clear" w:color="auto" w:fill="auto"/>
            <w:vAlign w:val="center"/>
          </w:tcPr>
          <w:p w14:paraId="242B2358" w14:textId="77777777" w:rsidR="001E0CB0" w:rsidRPr="00403AA3" w:rsidRDefault="001E0CB0" w:rsidP="001E0CB0">
            <w:pPr>
              <w:ind w:firstLine="540"/>
              <w:jc w:val="center"/>
              <w:rPr>
                <w:rFonts w:eastAsiaTheme="minorHAnsi" w:cstheme="minorBidi"/>
                <w:color w:val="auto"/>
                <w:szCs w:val="22"/>
              </w:rPr>
            </w:pPr>
            <w:r w:rsidRPr="00403AA3">
              <w:rPr>
                <w:rFonts w:eastAsiaTheme="minorHAnsi" w:cstheme="minorBidi"/>
                <w:color w:val="auto"/>
                <w:szCs w:val="22"/>
              </w:rPr>
              <w:t>0,145833</w:t>
            </w:r>
          </w:p>
        </w:tc>
      </w:tr>
      <w:tr w:rsidR="001E0CB0" w:rsidRPr="00403AA3" w14:paraId="6802999A" w14:textId="77777777" w:rsidTr="001C2D8E">
        <w:tc>
          <w:tcPr>
            <w:tcW w:w="458" w:type="dxa"/>
            <w:shd w:val="clear" w:color="auto" w:fill="auto"/>
            <w:vAlign w:val="center"/>
          </w:tcPr>
          <w:p w14:paraId="289925D1" w14:textId="77777777" w:rsidR="001E0CB0" w:rsidRPr="00403AA3" w:rsidRDefault="001E0CB0" w:rsidP="001E0CB0">
            <w:pPr>
              <w:ind w:firstLine="0"/>
              <w:jc w:val="center"/>
            </w:pPr>
            <w:r w:rsidRPr="00403AA3">
              <w:t>3</w:t>
            </w:r>
          </w:p>
        </w:tc>
        <w:tc>
          <w:tcPr>
            <w:tcW w:w="3065" w:type="dxa"/>
            <w:shd w:val="clear" w:color="auto" w:fill="auto"/>
            <w:vAlign w:val="center"/>
          </w:tcPr>
          <w:p w14:paraId="164C9C18" w14:textId="77777777" w:rsidR="001E0CB0" w:rsidRPr="00DC72FA" w:rsidRDefault="00DC72FA" w:rsidP="00DC72FA">
            <w:pPr>
              <w:ind w:firstLine="0"/>
              <w:jc w:val="center"/>
              <w:rPr>
                <w:rFonts w:eastAsiaTheme="minorHAnsi" w:cstheme="minorBidi"/>
                <w:color w:val="auto"/>
                <w:szCs w:val="22"/>
                <w:lang w:val="bg-BG"/>
              </w:rPr>
            </w:pPr>
            <w:proofErr w:type="spellStart"/>
            <w:r>
              <w:rPr>
                <w:rFonts w:eastAsiaTheme="minorHAnsi" w:cstheme="minorBidi"/>
                <w:color w:val="auto"/>
                <w:szCs w:val="22"/>
                <w:lang w:val="bg-BG"/>
              </w:rPr>
              <w:t>Амортисьорна</w:t>
            </w:r>
            <w:proofErr w:type="spellEnd"/>
            <w:r>
              <w:rPr>
                <w:rFonts w:eastAsiaTheme="minorHAnsi" w:cstheme="minorBidi"/>
                <w:color w:val="auto"/>
                <w:szCs w:val="22"/>
                <w:lang w:val="bg-BG"/>
              </w:rPr>
              <w:t xml:space="preserve"> лайсна</w:t>
            </w:r>
          </w:p>
        </w:tc>
        <w:tc>
          <w:tcPr>
            <w:tcW w:w="3119" w:type="dxa"/>
            <w:shd w:val="clear" w:color="auto" w:fill="auto"/>
            <w:vAlign w:val="center"/>
          </w:tcPr>
          <w:p w14:paraId="140CFE0B" w14:textId="77777777" w:rsidR="001E0CB0" w:rsidRPr="00403AA3" w:rsidRDefault="001E0CB0" w:rsidP="001E0CB0">
            <w:pPr>
              <w:ind w:firstLine="540"/>
              <w:jc w:val="center"/>
              <w:rPr>
                <w:rFonts w:eastAsiaTheme="minorHAnsi" w:cstheme="minorBidi"/>
                <w:color w:val="auto"/>
                <w:szCs w:val="22"/>
              </w:rPr>
            </w:pPr>
            <w:r w:rsidRPr="00403AA3">
              <w:rPr>
                <w:rFonts w:eastAsiaTheme="minorHAnsi" w:cstheme="minorBidi"/>
                <w:color w:val="auto"/>
                <w:szCs w:val="22"/>
              </w:rPr>
              <w:t>0,118119</w:t>
            </w:r>
          </w:p>
        </w:tc>
        <w:tc>
          <w:tcPr>
            <w:tcW w:w="2941" w:type="dxa"/>
            <w:shd w:val="clear" w:color="auto" w:fill="auto"/>
            <w:vAlign w:val="center"/>
          </w:tcPr>
          <w:p w14:paraId="517A9DBF" w14:textId="77777777" w:rsidR="001E0CB0" w:rsidRPr="00403AA3" w:rsidRDefault="001E0CB0" w:rsidP="001E0CB0">
            <w:pPr>
              <w:ind w:firstLine="540"/>
              <w:jc w:val="center"/>
              <w:rPr>
                <w:rFonts w:eastAsiaTheme="minorHAnsi" w:cstheme="minorBidi"/>
                <w:color w:val="auto"/>
                <w:szCs w:val="22"/>
              </w:rPr>
            </w:pPr>
            <w:r w:rsidRPr="00403AA3">
              <w:rPr>
                <w:rFonts w:eastAsiaTheme="minorHAnsi" w:cstheme="minorBidi"/>
                <w:color w:val="auto"/>
                <w:szCs w:val="22"/>
              </w:rPr>
              <w:t>0,142239</w:t>
            </w:r>
          </w:p>
        </w:tc>
      </w:tr>
    </w:tbl>
    <w:p w14:paraId="46CB9464" w14:textId="77777777" w:rsidR="001E0CB0" w:rsidRPr="00403AA3" w:rsidRDefault="001E0CB0" w:rsidP="001E0CB0">
      <w:pPr>
        <w:ind w:firstLine="708"/>
        <w:rPr>
          <w:rFonts w:ascii="Arial" w:hAnsi="Arial" w:cs="Arial"/>
        </w:rPr>
      </w:pPr>
    </w:p>
    <w:p w14:paraId="0B08AC4E" w14:textId="77777777" w:rsidR="00DC72FA" w:rsidRPr="00DE4D7E" w:rsidRDefault="00DC72FA" w:rsidP="00812E1C">
      <w:pPr>
        <w:rPr>
          <w:b/>
          <w:lang w:val="ru-RU"/>
        </w:rPr>
      </w:pPr>
      <w:r w:rsidRPr="00DE4D7E">
        <w:rPr>
          <w:b/>
          <w:lang w:val="ru-RU"/>
        </w:rPr>
        <w:t>Изследване на ефективността на приложение на амортисьорната лайсна за сгради с различен брой етажи</w:t>
      </w:r>
    </w:p>
    <w:p w14:paraId="66C6D5FE" w14:textId="77777777" w:rsidR="00DC72FA" w:rsidRPr="00DE4D7E" w:rsidRDefault="00DC72FA" w:rsidP="00DC72FA">
      <w:pPr>
        <w:ind w:firstLine="426"/>
        <w:rPr>
          <w:lang w:val="ru-RU"/>
        </w:rPr>
      </w:pPr>
    </w:p>
    <w:p w14:paraId="750C712C" w14:textId="77777777" w:rsidR="001E0CB0" w:rsidRPr="00403AA3" w:rsidRDefault="001E0CB0" w:rsidP="004A006A">
      <w:pPr>
        <w:ind w:firstLine="426"/>
        <w:jc w:val="center"/>
        <w:rPr>
          <w:rFonts w:ascii="Arial" w:hAnsi="Arial" w:cs="Arial"/>
        </w:rPr>
      </w:pPr>
      <w:r w:rsidRPr="00403AA3">
        <w:rPr>
          <w:rFonts w:ascii="Arial" w:hAnsi="Arial" w:cs="Arial"/>
          <w:noProof/>
          <w:lang w:val="bg-BG" w:eastAsia="bg-BG"/>
        </w:rPr>
        <w:drawing>
          <wp:inline distT="0" distB="0" distL="0" distR="0" wp14:anchorId="6064ECA9" wp14:editId="1AD7EB7C">
            <wp:extent cx="5248275" cy="4090892"/>
            <wp:effectExtent l="0" t="0" r="0" b="5080"/>
            <wp:docPr id="51" name="Picture 51" descr="C:\Users\макс\Pictures\hghf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акс\Pictures\hghf_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320" cy="4133798"/>
                    </a:xfrm>
                    <a:prstGeom prst="rect">
                      <a:avLst/>
                    </a:prstGeom>
                    <a:noFill/>
                    <a:ln>
                      <a:noFill/>
                    </a:ln>
                  </pic:spPr>
                </pic:pic>
              </a:graphicData>
            </a:graphic>
          </wp:inline>
        </w:drawing>
      </w:r>
    </w:p>
    <w:p w14:paraId="795EA782" w14:textId="77777777" w:rsidR="00486A59" w:rsidRPr="00DE4D7E" w:rsidRDefault="000B4EC1" w:rsidP="00DC72FA">
      <w:pPr>
        <w:pStyle w:val="Figure"/>
        <w:rPr>
          <w:lang w:val="ru-RU" w:eastAsia="zh-CN"/>
        </w:rPr>
      </w:pPr>
      <w:r>
        <w:rPr>
          <w:lang w:val="bg-BG"/>
        </w:rPr>
        <w:t>Фиг.</w:t>
      </w:r>
      <w:r w:rsidR="001E0CB0" w:rsidRPr="00DE4D7E">
        <w:rPr>
          <w:lang w:val="ru-RU"/>
        </w:rPr>
        <w:t xml:space="preserve"> 6. </w:t>
      </w:r>
      <w:r w:rsidR="00DC72FA" w:rsidRPr="00DE4D7E">
        <w:rPr>
          <w:lang w:val="ru-RU"/>
        </w:rPr>
        <w:t>Обхват на изместване на точките на пет, десет и петнадесет етажни сгради</w:t>
      </w:r>
    </w:p>
    <w:p w14:paraId="3F4D1040" w14:textId="77777777" w:rsidR="00DC72FA" w:rsidRPr="00DE4D7E" w:rsidRDefault="00DC72FA" w:rsidP="00D8549A">
      <w:pPr>
        <w:ind w:firstLine="426"/>
        <w:jc w:val="center"/>
        <w:rPr>
          <w:lang w:val="ru-RU" w:eastAsia="zh-CN"/>
        </w:rPr>
      </w:pPr>
    </w:p>
    <w:p w14:paraId="4F715F7A" w14:textId="77777777" w:rsidR="001E0CB0" w:rsidRPr="00DE4D7E" w:rsidRDefault="000B4EC1" w:rsidP="00D8549A">
      <w:pPr>
        <w:pStyle w:val="Point"/>
        <w:rPr>
          <w:lang w:val="ru-RU" w:eastAsia="zh-CN"/>
        </w:rPr>
      </w:pPr>
      <w:r w:rsidRPr="00DE4D7E">
        <w:rPr>
          <w:lang w:val="ru-RU" w:eastAsia="zh-CN"/>
        </w:rPr>
        <w:t>ИЗВОДИ</w:t>
      </w:r>
      <w:r w:rsidR="001E0CB0" w:rsidRPr="00DE4D7E">
        <w:rPr>
          <w:lang w:val="ru-RU" w:eastAsia="zh-CN"/>
        </w:rPr>
        <w:t xml:space="preserve"> </w:t>
      </w:r>
    </w:p>
    <w:p w14:paraId="4B68999F" w14:textId="77777777" w:rsidR="0052337E" w:rsidRPr="0052337E" w:rsidRDefault="0052337E" w:rsidP="0052337E">
      <w:pPr>
        <w:rPr>
          <w:rFonts w:eastAsia="Times New Roman"/>
          <w:color w:val="auto"/>
          <w:szCs w:val="24"/>
          <w:lang w:val="bg-BG" w:eastAsia="bg-BG"/>
        </w:rPr>
      </w:pPr>
      <w:r>
        <w:rPr>
          <w:rFonts w:eastAsia="Times New Roman"/>
          <w:color w:val="auto"/>
          <w:szCs w:val="24"/>
          <w:lang w:val="bg-BG" w:eastAsia="bg-BG"/>
        </w:rPr>
        <w:t>Изграждането на високи сгради</w:t>
      </w:r>
      <w:r w:rsidRPr="0052337E">
        <w:rPr>
          <w:rFonts w:eastAsia="Times New Roman"/>
          <w:color w:val="auto"/>
          <w:szCs w:val="24"/>
          <w:lang w:val="bg-BG" w:eastAsia="bg-BG"/>
        </w:rPr>
        <w:t xml:space="preserve"> във ви</w:t>
      </w:r>
      <w:r>
        <w:rPr>
          <w:rFonts w:eastAsia="Times New Roman"/>
          <w:color w:val="auto"/>
          <w:szCs w:val="24"/>
          <w:lang w:val="bg-BG" w:eastAsia="bg-BG"/>
        </w:rPr>
        <w:t xml:space="preserve">сокорискови </w:t>
      </w:r>
      <w:proofErr w:type="spellStart"/>
      <w:r>
        <w:rPr>
          <w:rFonts w:eastAsia="Times New Roman"/>
          <w:color w:val="auto"/>
          <w:szCs w:val="24"/>
          <w:lang w:val="bg-BG" w:eastAsia="bg-BG"/>
        </w:rPr>
        <w:t>земетресени</w:t>
      </w:r>
      <w:proofErr w:type="spellEnd"/>
      <w:r>
        <w:rPr>
          <w:rFonts w:eastAsia="Times New Roman"/>
          <w:color w:val="auto"/>
          <w:szCs w:val="24"/>
          <w:lang w:val="bg-BG" w:eastAsia="bg-BG"/>
        </w:rPr>
        <w:t xml:space="preserve"> зони е с</w:t>
      </w:r>
      <w:r w:rsidRPr="0052337E">
        <w:rPr>
          <w:rFonts w:eastAsia="Times New Roman"/>
          <w:color w:val="auto"/>
          <w:szCs w:val="24"/>
          <w:lang w:val="bg-BG" w:eastAsia="bg-BG"/>
        </w:rPr>
        <w:t xml:space="preserve"> голямо търсене в съвременния свят. Така че, амортизационните лаге</w:t>
      </w:r>
      <w:r>
        <w:rPr>
          <w:rFonts w:eastAsia="Times New Roman"/>
          <w:color w:val="auto"/>
          <w:szCs w:val="24"/>
          <w:lang w:val="bg-BG" w:eastAsia="bg-BG"/>
        </w:rPr>
        <w:t>ри с ниска хоризонтална здравина</w:t>
      </w:r>
      <w:r w:rsidRPr="0052337E">
        <w:rPr>
          <w:rFonts w:eastAsia="Times New Roman"/>
          <w:color w:val="auto"/>
          <w:szCs w:val="24"/>
          <w:lang w:val="bg-BG" w:eastAsia="bg-BG"/>
        </w:rPr>
        <w:t xml:space="preserve"> позволяват да се изпълни това изискване. По този начин прилагането на нетрадиционни методи за сеизмична защита в зони с висока степен на опасност от земетресение е особено ефективно за изграждане на болници, които изискват дългосрочни операции и центрове за съхранение на нестабилни предмети или антики.</w:t>
      </w:r>
    </w:p>
    <w:p w14:paraId="06DA3B7D" w14:textId="77777777" w:rsidR="0040712C" w:rsidRPr="00DE4D7E" w:rsidRDefault="0040712C">
      <w:pPr>
        <w:ind w:firstLine="0"/>
        <w:jc w:val="left"/>
        <w:rPr>
          <w:b/>
          <w:bCs/>
          <w:lang w:val="ru-RU"/>
        </w:rPr>
      </w:pPr>
    </w:p>
    <w:p w14:paraId="7D28CBE6" w14:textId="77777777" w:rsidR="001E0CB0" w:rsidRPr="00403AA3" w:rsidRDefault="002B337D" w:rsidP="0015139D">
      <w:pPr>
        <w:pStyle w:val="Point"/>
        <w:rPr>
          <w:lang w:eastAsia="zh-CN"/>
        </w:rPr>
      </w:pPr>
      <w:r w:rsidRPr="00403AA3">
        <w:t>REFERENCES</w:t>
      </w:r>
    </w:p>
    <w:p w14:paraId="21233E2D" w14:textId="77777777" w:rsidR="00AF287C" w:rsidRDefault="00AF287C" w:rsidP="00AF287C">
      <w:pPr>
        <w:spacing w:after="60"/>
      </w:pPr>
      <w:r w:rsidRPr="008F0B82">
        <w:t>Bachvarov, M. (2006). Tourism in Bulgaria. In Hall, D., Smith, M., &amp; Marciszewska, B. (eds.) (2006). </w:t>
      </w:r>
      <w:r w:rsidRPr="008F0B82">
        <w:rPr>
          <w:i/>
          <w:iCs/>
        </w:rPr>
        <w:t>Tourism in New Europe. The challenges and opportunities of EU enlargement</w:t>
      </w:r>
      <w:r w:rsidRPr="008F0B82">
        <w:t>. Wallingford: CAB International, 241-255.</w:t>
      </w:r>
    </w:p>
    <w:p w14:paraId="6015157E" w14:textId="77777777" w:rsidR="008F0B82" w:rsidRDefault="008F0B82" w:rsidP="00692CC2">
      <w:pPr>
        <w:spacing w:after="60"/>
      </w:pPr>
      <w:proofErr w:type="spellStart"/>
      <w:r w:rsidRPr="008F0B82">
        <w:t>Buhalis</w:t>
      </w:r>
      <w:proofErr w:type="spellEnd"/>
      <w:r w:rsidRPr="008F0B82">
        <w:t xml:space="preserve">, D. (2000). Marketing the competitive destination of the future. </w:t>
      </w:r>
      <w:r w:rsidRPr="008F0B82">
        <w:rPr>
          <w:i/>
          <w:iCs/>
        </w:rPr>
        <w:t xml:space="preserve">Tourism Management, </w:t>
      </w:r>
      <w:r w:rsidRPr="008F0B82">
        <w:t>21(1), 97-116.</w:t>
      </w:r>
    </w:p>
    <w:p w14:paraId="23E6781D" w14:textId="77777777" w:rsidR="00AF287C" w:rsidRDefault="00AF287C" w:rsidP="00AF287C">
      <w:pPr>
        <w:spacing w:after="60"/>
      </w:pPr>
      <w:r w:rsidRPr="008F0B82">
        <w:lastRenderedPageBreak/>
        <w:t xml:space="preserve">Cooper, A., &amp; Wilson, A. (2002). </w:t>
      </w:r>
      <w:r w:rsidRPr="008F0B82">
        <w:rPr>
          <w:i/>
          <w:iCs/>
        </w:rPr>
        <w:t xml:space="preserve">Extending the relevance of TSA research for the UK: general equilibrium and </w:t>
      </w:r>
      <w:proofErr w:type="spellStart"/>
      <w:r w:rsidRPr="008F0B82">
        <w:rPr>
          <w:i/>
          <w:iCs/>
        </w:rPr>
        <w:t>spillover</w:t>
      </w:r>
      <w:proofErr w:type="spellEnd"/>
      <w:r w:rsidRPr="008F0B82">
        <w:rPr>
          <w:i/>
          <w:iCs/>
        </w:rPr>
        <w:t xml:space="preserve"> analysis</w:t>
      </w:r>
      <w:r w:rsidRPr="008F0B82">
        <w:t>. Paper presented at the VIth International Forum on Tourism Statistics, 25th-27th September 2002, Budapest.</w:t>
      </w:r>
    </w:p>
    <w:p w14:paraId="5B9AB53E" w14:textId="77777777" w:rsidR="008F0B82" w:rsidRDefault="008F0B82" w:rsidP="00692CC2">
      <w:pPr>
        <w:spacing w:after="60"/>
      </w:pPr>
      <w:r w:rsidRPr="008F0B82">
        <w:t xml:space="preserve">Kotler, P., Haider, D. H., &amp; Rein, I. (1993). </w:t>
      </w:r>
      <w:r w:rsidRPr="008F0B82">
        <w:rPr>
          <w:i/>
          <w:iCs/>
        </w:rPr>
        <w:t>Marketing places: Attracting investment, industry and tourism to cities, states and nations</w:t>
      </w:r>
      <w:r w:rsidRPr="008F0B82">
        <w:t>. New York: The Free Press.</w:t>
      </w:r>
    </w:p>
    <w:p w14:paraId="5927FB04" w14:textId="77777777" w:rsidR="008F0B82" w:rsidRDefault="008F0B82" w:rsidP="00692CC2">
      <w:pPr>
        <w:spacing w:after="60"/>
      </w:pPr>
      <w:r w:rsidRPr="008F0B82">
        <w:t xml:space="preserve">Wirtz, J., Kimes, S., Ho, J., &amp; Patterson, P. (2002). Revenue management: resolving potential customer conflicts. </w:t>
      </w:r>
      <w:r w:rsidRPr="008F0B82">
        <w:rPr>
          <w:i/>
          <w:iCs/>
        </w:rPr>
        <w:t>Working Paper Series</w:t>
      </w:r>
      <w:r w:rsidRPr="008F0B82">
        <w:t xml:space="preserve">. School of Hotel Administration.  Cornell University. URL: </w:t>
      </w:r>
      <w:hyperlink r:id="rId11" w:history="1">
        <w:r w:rsidRPr="008F0B82">
          <w:t>http://www.hotelschool.cornell.edu/chr/pdf/showpdf/chr/research/working/revenuemanage.pdf</w:t>
        </w:r>
      </w:hyperlink>
      <w:r w:rsidRPr="008F0B82">
        <w:t xml:space="preserve"> (Accessed on 16.12.2005).</w:t>
      </w:r>
    </w:p>
    <w:p w14:paraId="6DD5AD14" w14:textId="77777777" w:rsidR="00A92742" w:rsidRDefault="00A92742" w:rsidP="00692CC2">
      <w:pPr>
        <w:spacing w:after="60"/>
      </w:pPr>
    </w:p>
    <w:p w14:paraId="395DD64C" w14:textId="77777777" w:rsidR="00A92742" w:rsidRPr="0045282C" w:rsidRDefault="00A92742" w:rsidP="00A92742">
      <w:pPr>
        <w:shd w:val="clear" w:color="auto" w:fill="DAEEF3" w:themeFill="accent5" w:themeFillTint="33"/>
        <w:rPr>
          <w:b/>
          <w:lang w:val="en-US"/>
        </w:rPr>
      </w:pPr>
    </w:p>
    <w:p w14:paraId="5FF2E92A" w14:textId="77777777" w:rsidR="00A92742" w:rsidRPr="00E92E5A" w:rsidRDefault="00A92742" w:rsidP="00A92742">
      <w:pPr>
        <w:shd w:val="clear" w:color="auto" w:fill="DAEEF3" w:themeFill="accent5" w:themeFillTint="33"/>
        <w:spacing w:after="60"/>
        <w:rPr>
          <w:b/>
          <w:lang w:val="ru-RU"/>
        </w:rPr>
      </w:pPr>
      <w:r w:rsidRPr="00E92E5A">
        <w:rPr>
          <w:b/>
          <w:lang w:val="ru-RU"/>
        </w:rPr>
        <w:t>Пример за цитиране на източници на кирилица – необходим е превод на английски</w:t>
      </w:r>
      <w:r>
        <w:rPr>
          <w:b/>
          <w:lang w:val="ru-RU"/>
        </w:rPr>
        <w:t xml:space="preserve"> език</w:t>
      </w:r>
    </w:p>
    <w:p w14:paraId="04E7DC02" w14:textId="77777777" w:rsidR="00A92742" w:rsidRDefault="00A92742" w:rsidP="00A92742">
      <w:pPr>
        <w:shd w:val="clear" w:color="auto" w:fill="DAEEF3" w:themeFill="accent5" w:themeFillTint="33"/>
        <w:rPr>
          <w:lang w:val="bg-BG"/>
        </w:rPr>
      </w:pPr>
      <w:proofErr w:type="spellStart"/>
      <w:r w:rsidRPr="00F42160">
        <w:t>Boteva</w:t>
      </w:r>
      <w:proofErr w:type="spellEnd"/>
      <w:r w:rsidRPr="00F42160">
        <w:t>, M., 2008.</w:t>
      </w:r>
      <w:r>
        <w:t xml:space="preserve"> Dictionary of Rhetoric – 150 arguments of the speaking. Sofia</w:t>
      </w:r>
      <w:r w:rsidRPr="00DE4D7E">
        <w:rPr>
          <w:lang w:val="ru-RU"/>
        </w:rPr>
        <w:t xml:space="preserve">: </w:t>
      </w:r>
      <w:proofErr w:type="spellStart"/>
      <w:r w:rsidRPr="00F42160">
        <w:t>Paradigma</w:t>
      </w:r>
      <w:proofErr w:type="spellEnd"/>
      <w:r w:rsidRPr="00DE4D7E">
        <w:rPr>
          <w:lang w:val="ru-RU"/>
        </w:rPr>
        <w:t xml:space="preserve"> </w:t>
      </w:r>
      <w:r>
        <w:t>press</w:t>
      </w:r>
      <w:r w:rsidRPr="00DE4D7E">
        <w:rPr>
          <w:lang w:val="ru-RU"/>
        </w:rPr>
        <w:t xml:space="preserve"> </w:t>
      </w:r>
      <w:r>
        <w:rPr>
          <w:lang w:val="bg-BG"/>
        </w:rPr>
        <w:t>(</w:t>
      </w:r>
      <w:r w:rsidRPr="00F42160">
        <w:rPr>
          <w:b/>
          <w:i/>
          <w:lang w:val="bg-BG"/>
        </w:rPr>
        <w:t>Оригинално заглавие</w:t>
      </w:r>
      <w:r>
        <w:rPr>
          <w:b/>
          <w:i/>
          <w:lang w:val="bg-BG"/>
        </w:rPr>
        <w:t xml:space="preserve">: </w:t>
      </w:r>
      <w:r w:rsidRPr="00F42160">
        <w:rPr>
          <w:i/>
          <w:lang w:val="ru-RU"/>
        </w:rPr>
        <w:t xml:space="preserve">Ботева, М., 2008. Речник по реторика – 150 аргумента на оратора. </w:t>
      </w:r>
      <w:proofErr w:type="spellStart"/>
      <w:r w:rsidRPr="00F42160">
        <w:rPr>
          <w:i/>
        </w:rPr>
        <w:t>София</w:t>
      </w:r>
      <w:proofErr w:type="spellEnd"/>
      <w:r w:rsidRPr="00F42160">
        <w:rPr>
          <w:i/>
        </w:rPr>
        <w:t xml:space="preserve">: </w:t>
      </w:r>
      <w:proofErr w:type="spellStart"/>
      <w:r w:rsidRPr="00F42160">
        <w:rPr>
          <w:i/>
        </w:rPr>
        <w:t>Издателство</w:t>
      </w:r>
      <w:proofErr w:type="spellEnd"/>
      <w:r w:rsidRPr="00F42160">
        <w:rPr>
          <w:i/>
        </w:rPr>
        <w:t xml:space="preserve"> „</w:t>
      </w:r>
      <w:proofErr w:type="spellStart"/>
      <w:r w:rsidRPr="00F42160">
        <w:rPr>
          <w:i/>
        </w:rPr>
        <w:t>Парадигма</w:t>
      </w:r>
      <w:proofErr w:type="spellEnd"/>
      <w:r w:rsidRPr="00F42160">
        <w:rPr>
          <w:i/>
        </w:rPr>
        <w:t>”.</w:t>
      </w:r>
      <w:r w:rsidRPr="00AA3DD1">
        <w:rPr>
          <w:lang w:val="bg-BG"/>
        </w:rPr>
        <w:t>)</w:t>
      </w:r>
    </w:p>
    <w:p w14:paraId="4DEFF3D8" w14:textId="77777777" w:rsidR="00F42160" w:rsidRPr="00F42160" w:rsidRDefault="00F42160" w:rsidP="00A92742">
      <w:pPr>
        <w:shd w:val="clear" w:color="auto" w:fill="DAEEF3" w:themeFill="accent5" w:themeFillTint="33"/>
        <w:spacing w:after="120"/>
        <w:ind w:firstLine="0"/>
      </w:pPr>
    </w:p>
    <w:sectPr w:rsidR="00F42160" w:rsidRPr="00F42160" w:rsidSect="0040712C">
      <w:headerReference w:type="even" r:id="rId12"/>
      <w:headerReference w:type="default" r:id="rId13"/>
      <w:footerReference w:type="even" r:id="rId14"/>
      <w:footerReference w:type="default" r:id="rId15"/>
      <w:pgSz w:w="11906" w:h="16838" w:code="9"/>
      <w:pgMar w:top="1134" w:right="1134" w:bottom="567"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539C" w14:textId="77777777" w:rsidR="009E4D07" w:rsidRDefault="009E4D07" w:rsidP="00EC07B4">
      <w:r>
        <w:separator/>
      </w:r>
    </w:p>
  </w:endnote>
  <w:endnote w:type="continuationSeparator" w:id="0">
    <w:p w14:paraId="418DD9B4" w14:textId="77777777" w:rsidR="009E4D07" w:rsidRDefault="009E4D07" w:rsidP="00EC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P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E913" w14:textId="77777777" w:rsidR="00FC458A" w:rsidRPr="00A43747" w:rsidRDefault="00FC458A" w:rsidP="00187F60">
    <w:pPr>
      <w:pStyle w:val="a9"/>
      <w:tabs>
        <w:tab w:val="clear" w:pos="9072"/>
        <w:tab w:val="right" w:pos="9354"/>
      </w:tabs>
      <w:spacing w:before="60"/>
      <w:ind w:firstLine="0"/>
    </w:pPr>
    <w:r w:rsidRPr="00A43747">
      <w:rPr>
        <w:rStyle w:val="af"/>
        <w:rFonts w:ascii="Arial" w:hAnsi="Arial" w:cs="Arial"/>
        <w:b/>
        <w:i/>
        <w:sz w:val="22"/>
      </w:rPr>
      <w:fldChar w:fldCharType="begin"/>
    </w:r>
    <w:r w:rsidRPr="00A43747">
      <w:rPr>
        <w:rStyle w:val="af"/>
        <w:rFonts w:ascii="Arial" w:hAnsi="Arial" w:cs="Arial"/>
        <w:b/>
        <w:i/>
        <w:sz w:val="22"/>
      </w:rPr>
      <w:instrText xml:space="preserve"> PAGE </w:instrText>
    </w:r>
    <w:r w:rsidRPr="00A43747">
      <w:rPr>
        <w:rStyle w:val="af"/>
        <w:rFonts w:ascii="Arial" w:hAnsi="Arial" w:cs="Arial"/>
        <w:b/>
        <w:i/>
        <w:sz w:val="22"/>
      </w:rPr>
      <w:fldChar w:fldCharType="separate"/>
    </w:r>
    <w:r w:rsidR="00720707">
      <w:rPr>
        <w:rStyle w:val="af"/>
        <w:rFonts w:ascii="Arial" w:hAnsi="Arial" w:cs="Arial"/>
        <w:b/>
        <w:i/>
        <w:noProof/>
        <w:sz w:val="22"/>
      </w:rPr>
      <w:t>4</w:t>
    </w:r>
    <w:r w:rsidRPr="00A43747">
      <w:rPr>
        <w:rStyle w:val="af"/>
        <w:rFonts w:ascii="Arial" w:hAnsi="Arial" w:cs="Arial"/>
        <w:b/>
        <w:i/>
        <w:sz w:val="22"/>
      </w:rPr>
      <w:fldChar w:fldCharType="end"/>
    </w:r>
    <w:r w:rsidRPr="00A43747">
      <w:rPr>
        <w:rStyle w:val="af"/>
        <w:rFonts w:ascii="Arial" w:hAnsi="Arial" w:cs="Arial"/>
        <w:b/>
        <w:i/>
        <w:sz w:val="22"/>
      </w:rPr>
      <w:tab/>
    </w:r>
    <w:r w:rsidRPr="00A43747">
      <w:rPr>
        <w:rStyle w:val="af"/>
        <w:rFonts w:ascii="Arial" w:hAnsi="Arial" w:cs="Arial"/>
        <w:b/>
        <w:i/>
        <w:sz w:val="22"/>
      </w:rPr>
      <w:tab/>
    </w:r>
    <w:r w:rsidRPr="00187F60">
      <w:rPr>
        <w:rStyle w:val="tgc"/>
        <w:rFonts w:ascii="Arial" w:hAnsi="Arial" w:cs="Arial"/>
        <w:b/>
        <w:i/>
        <w:sz w:val="22"/>
      </w:rPr>
      <w:t>Copyrights</w:t>
    </w:r>
    <w:r w:rsidRPr="00187F60">
      <w:rPr>
        <w:rStyle w:val="tgc"/>
        <w:rFonts w:ascii="Arial" w:hAnsi="Arial" w:cs="Arial"/>
        <w:b/>
        <w:i/>
        <w:sz w:val="22"/>
        <w:lang w:val="en-US"/>
      </w:rPr>
      <w:t>©</w:t>
    </w:r>
    <w:r w:rsidRPr="00A43747">
      <w:rPr>
        <w:rStyle w:val="tgc"/>
        <w:rFonts w:ascii="Arial" w:hAnsi="Arial" w:cs="Arial"/>
        <w:b/>
        <w:i/>
        <w:sz w:val="22"/>
        <w:lang w:val="en-US"/>
      </w:rPr>
      <w:t xml:space="preserve"> 2016 ISSN 1311-3321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C083" w14:textId="75B623F6" w:rsidR="00FC458A" w:rsidRPr="00420D03" w:rsidRDefault="00FC458A" w:rsidP="00CC3F85">
    <w:pPr>
      <w:pStyle w:val="a9"/>
      <w:tabs>
        <w:tab w:val="clear" w:pos="4536"/>
        <w:tab w:val="clear" w:pos="9072"/>
        <w:tab w:val="center" w:pos="9354"/>
      </w:tabs>
      <w:spacing w:before="160"/>
      <w:ind w:firstLine="0"/>
      <w:rPr>
        <w:b/>
        <w:i/>
        <w:color w:val="auto"/>
        <w:sz w:val="22"/>
        <w:szCs w:val="24"/>
      </w:rPr>
    </w:pPr>
    <w:r w:rsidRPr="00A2645F">
      <w:rPr>
        <w:noProof/>
        <w:color w:val="auto"/>
        <w:lang w:val="bg-BG" w:eastAsia="bg-BG"/>
      </w:rPr>
      <mc:AlternateContent>
        <mc:Choice Requires="wps">
          <w:drawing>
            <wp:anchor distT="4294967295" distB="4294967295" distL="114300" distR="114300" simplePos="0" relativeHeight="251661312" behindDoc="0" locked="0" layoutInCell="1" allowOverlap="1" wp14:anchorId="6C62D983" wp14:editId="273F73DF">
              <wp:simplePos x="0" y="0"/>
              <wp:positionH relativeFrom="column">
                <wp:posOffset>3810</wp:posOffset>
              </wp:positionH>
              <wp:positionV relativeFrom="paragraph">
                <wp:posOffset>174561499</wp:posOffset>
              </wp:positionV>
              <wp:extent cx="62007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C2C69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3745pt" to="488.5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" strokecolor="black [3213]" strokeweight="1pt">
              <o:lock v:ext="edit" shapetype="f"/>
            </v:line>
          </w:pict>
        </mc:Fallback>
      </mc:AlternateContent>
    </w:r>
    <w:r w:rsidRPr="00A2645F">
      <w:rPr>
        <w:b/>
        <w:i/>
        <w:noProof/>
        <w:color w:val="auto"/>
        <w:sz w:val="22"/>
        <w:szCs w:val="24"/>
        <w:lang w:val="bg-BG" w:eastAsia="bg-BG"/>
      </w:rPr>
      <mc:AlternateContent>
        <mc:Choice Requires="wps">
          <w:drawing>
            <wp:anchor distT="4294967295" distB="4294967295" distL="114300" distR="114300" simplePos="0" relativeHeight="251663360" behindDoc="0" locked="0" layoutInCell="1" allowOverlap="1" wp14:anchorId="4D0D9F3B" wp14:editId="1EA28BCD">
              <wp:simplePos x="0" y="0"/>
              <wp:positionH relativeFrom="column">
                <wp:posOffset>3810</wp:posOffset>
              </wp:positionH>
              <wp:positionV relativeFrom="paragraph">
                <wp:posOffset>174561499</wp:posOffset>
              </wp:positionV>
              <wp:extent cx="620077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918F21" id="Straight Connector 2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3745pt" to="488.5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" strokecolor="windowText" strokeweight="1pt">
              <o:lock v:ext="edit" shapetype="f"/>
            </v:line>
          </w:pict>
        </mc:Fallback>
      </mc:AlternateContent>
    </w:r>
    <w:r w:rsidRPr="00A2645F">
      <w:rPr>
        <w:b/>
        <w:i/>
        <w:color w:val="auto"/>
        <w:sz w:val="22"/>
        <w:szCs w:val="24"/>
        <w:lang w:val="en-US"/>
      </w:rPr>
      <w:t>Copyrights</w:t>
    </w:r>
    <w:r w:rsidRPr="00A2645F">
      <w:rPr>
        <w:b/>
        <w:i/>
        <w:color w:val="auto"/>
        <w:sz w:val="22"/>
        <w:szCs w:val="24"/>
      </w:rPr>
      <w:t>©</w:t>
    </w:r>
    <w:r w:rsidRPr="00A2645F">
      <w:rPr>
        <w:b/>
        <w:i/>
        <w:color w:val="auto"/>
        <w:sz w:val="22"/>
        <w:szCs w:val="24"/>
        <w:lang w:val="en-US"/>
      </w:rPr>
      <w:t xml:space="preserve"> 20</w:t>
    </w:r>
    <w:r w:rsidR="001652D5">
      <w:rPr>
        <w:b/>
        <w:i/>
        <w:color w:val="auto"/>
        <w:sz w:val="22"/>
        <w:szCs w:val="24"/>
        <w:lang w:val="en-US"/>
      </w:rPr>
      <w:t>2</w:t>
    </w:r>
    <w:r w:rsidR="00C84065">
      <w:rPr>
        <w:b/>
        <w:i/>
        <w:color w:val="auto"/>
        <w:sz w:val="22"/>
        <w:szCs w:val="24"/>
        <w:lang w:val="bg-BG"/>
      </w:rPr>
      <w:t>4</w:t>
    </w:r>
    <w:r w:rsidRPr="00A2645F">
      <w:rPr>
        <w:b/>
        <w:i/>
        <w:color w:val="auto"/>
        <w:sz w:val="22"/>
        <w:szCs w:val="24"/>
        <w:lang w:val="en-US"/>
      </w:rPr>
      <w:t xml:space="preserve"> ISSN 1311-3321 </w:t>
    </w:r>
    <w:r w:rsidRPr="00420D03">
      <w:rPr>
        <w:b/>
        <w:i/>
        <w:color w:val="auto"/>
        <w:sz w:val="22"/>
        <w:szCs w:val="2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635C" w14:textId="77777777" w:rsidR="009E4D07" w:rsidRDefault="009E4D07" w:rsidP="00EC07B4">
      <w:r>
        <w:separator/>
      </w:r>
    </w:p>
  </w:footnote>
  <w:footnote w:type="continuationSeparator" w:id="0">
    <w:p w14:paraId="3C338EBB" w14:textId="77777777" w:rsidR="009E4D07" w:rsidRDefault="009E4D07" w:rsidP="00EC07B4">
      <w:r>
        <w:continuationSeparator/>
      </w:r>
    </w:p>
  </w:footnote>
  <w:footnote w:id="1">
    <w:p w14:paraId="075C879E" w14:textId="3306EFA5" w:rsidR="00FC458A" w:rsidRPr="003F5BCB" w:rsidRDefault="00FC458A" w:rsidP="007724CB">
      <w:pPr>
        <w:pStyle w:val="Reference"/>
        <w:rPr>
          <w:b/>
          <w:bCs/>
          <w:highlight w:val="yellow"/>
          <w:lang w:val="ru-RU"/>
        </w:rPr>
      </w:pPr>
      <w:r w:rsidRPr="006A33C2">
        <w:rPr>
          <w:rStyle w:val="af8"/>
        </w:rPr>
        <w:footnoteRef/>
      </w:r>
      <w:r w:rsidRPr="00DE4D7E">
        <w:rPr>
          <w:lang w:val="ru-RU"/>
        </w:rPr>
        <w:t xml:space="preserve"> </w:t>
      </w:r>
      <w:r w:rsidR="000B4EC1">
        <w:rPr>
          <w:lang w:val="bg-BG"/>
        </w:rPr>
        <w:t>Док</w:t>
      </w:r>
      <w:r w:rsidR="00E90935">
        <w:rPr>
          <w:lang w:val="bg-BG"/>
        </w:rPr>
        <w:t xml:space="preserve">ладът е представен </w:t>
      </w:r>
      <w:r w:rsidR="00C84065">
        <w:rPr>
          <w:lang w:val="bg-BG"/>
        </w:rPr>
        <w:t xml:space="preserve">за участие в конкурса </w:t>
      </w:r>
      <w:r w:rsidR="00C84065" w:rsidRPr="00C84065">
        <w:rPr>
          <w:i/>
          <w:iCs/>
          <w:lang w:val="bg-BG"/>
        </w:rPr>
        <w:t>Минало, настояще и бъдеще на осигурителната система</w:t>
      </w:r>
      <w:r w:rsidR="000B4EC1">
        <w:rPr>
          <w:lang w:val="bg-BG"/>
        </w:rPr>
        <w:t xml:space="preserve"> с оригинално заглавие на български език:</w:t>
      </w:r>
      <w:r w:rsidRPr="00DE4D7E">
        <w:rPr>
          <w:lang w:val="ru-RU"/>
        </w:rPr>
        <w:t xml:space="preserve"> </w:t>
      </w:r>
      <w:proofErr w:type="spellStart"/>
      <w:r w:rsidR="00C84065" w:rsidRPr="003F5BCB">
        <w:rPr>
          <w:b/>
          <w:bCs/>
          <w:lang w:val="ru-RU"/>
        </w:rPr>
        <w:t>Прилагане</w:t>
      </w:r>
      <w:proofErr w:type="spellEnd"/>
      <w:r w:rsidR="00C84065" w:rsidRPr="003F5BCB">
        <w:rPr>
          <w:b/>
          <w:bCs/>
          <w:lang w:val="ru-RU"/>
        </w:rPr>
        <w:t xml:space="preserve"> на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968C" w14:textId="77777777" w:rsidR="00FC458A" w:rsidRPr="005E74EB" w:rsidRDefault="00FC458A" w:rsidP="005E74EB">
    <w:pPr>
      <w:pStyle w:val="a7"/>
      <w:pBdr>
        <w:bottom w:val="single" w:sz="4" w:space="5" w:color="auto"/>
      </w:pBdr>
      <w:spacing w:after="240"/>
      <w:ind w:firstLine="0"/>
      <w:rPr>
        <w:rFonts w:ascii="Arial" w:hAnsi="Arial" w:cs="Arial"/>
        <w:b/>
        <w:i/>
        <w:sz w:val="18"/>
      </w:rPr>
    </w:pPr>
    <w:r w:rsidRPr="005C76C4">
      <w:rPr>
        <w:rFonts w:ascii="Arial" w:hAnsi="Arial" w:cs="Arial"/>
        <w:b/>
        <w:i/>
        <w:sz w:val="22"/>
        <w:lang w:val="en-US"/>
      </w:rPr>
      <w:t>Reports Awarded wi</w:t>
    </w:r>
    <w:r>
      <w:rPr>
        <w:rFonts w:ascii="Arial" w:hAnsi="Arial" w:cs="Arial"/>
        <w:b/>
        <w:i/>
        <w:sz w:val="22"/>
        <w:lang w:val="en-US"/>
      </w:rPr>
      <w:t>th "Best Paper" Crystal Prize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E0C9" w14:textId="7839A8A3" w:rsidR="00FC458A" w:rsidRPr="00DC7266" w:rsidRDefault="00DE4D7E" w:rsidP="00187F60">
    <w:pPr>
      <w:pBdr>
        <w:bottom w:val="single" w:sz="4" w:space="5" w:color="auto"/>
      </w:pBdr>
      <w:tabs>
        <w:tab w:val="center" w:pos="4536"/>
        <w:tab w:val="right" w:pos="9356"/>
      </w:tabs>
      <w:spacing w:after="240"/>
      <w:ind w:right="-2" w:firstLine="0"/>
      <w:jc w:val="right"/>
      <w:rPr>
        <w:b/>
        <w:i/>
        <w:color w:val="auto"/>
        <w:sz w:val="22"/>
        <w:szCs w:val="24"/>
        <w:lang w:val="bg-BG"/>
      </w:rPr>
    </w:pPr>
    <w:r>
      <w:rPr>
        <w:b/>
        <w:i/>
        <w:color w:val="auto"/>
        <w:sz w:val="22"/>
        <w:lang w:val="bg-BG"/>
      </w:rPr>
      <w:t>6</w:t>
    </w:r>
    <w:r w:rsidR="00DC7266">
      <w:rPr>
        <w:b/>
        <w:i/>
        <w:color w:val="auto"/>
        <w:sz w:val="22"/>
        <w:lang w:val="bg-BG"/>
      </w:rPr>
      <w:t>2</w:t>
    </w:r>
    <w:proofErr w:type="spellStart"/>
    <w:r w:rsidR="00DC7266">
      <w:rPr>
        <w:b/>
        <w:i/>
        <w:color w:val="auto"/>
        <w:sz w:val="22"/>
        <w:vertAlign w:val="superscript"/>
        <w:lang w:val="en-US"/>
      </w:rPr>
      <w:t>nd</w:t>
    </w:r>
    <w:proofErr w:type="spellEnd"/>
    <w:r w:rsidR="00FC458A" w:rsidRPr="00A2645F">
      <w:rPr>
        <w:b/>
        <w:i/>
        <w:color w:val="auto"/>
        <w:sz w:val="22"/>
        <w:lang w:val="en-US"/>
      </w:rPr>
      <w:t xml:space="preserve"> Science Conference of Ruse University</w:t>
    </w:r>
    <w:r w:rsidR="0068395D">
      <w:rPr>
        <w:b/>
        <w:i/>
        <w:color w:val="auto"/>
        <w:sz w:val="22"/>
        <w:lang w:val="bg-BG"/>
      </w:rPr>
      <w:t xml:space="preserve"> - </w:t>
    </w:r>
    <w:r w:rsidR="00AD7786">
      <w:rPr>
        <w:b/>
        <w:i/>
        <w:color w:val="auto"/>
        <w:sz w:val="22"/>
        <w:lang w:val="en-US"/>
      </w:rPr>
      <w:t>SSS</w:t>
    </w:r>
    <w:r w:rsidR="00FC458A" w:rsidRPr="00A2645F">
      <w:rPr>
        <w:b/>
        <w:i/>
        <w:color w:val="auto"/>
        <w:sz w:val="22"/>
        <w:lang w:val="en-US"/>
      </w:rPr>
      <w:t>, Bulgaria, 20</w:t>
    </w:r>
    <w:r w:rsidR="001652D5">
      <w:rPr>
        <w:b/>
        <w:i/>
        <w:color w:val="auto"/>
        <w:sz w:val="22"/>
        <w:lang w:val="en-US"/>
      </w:rPr>
      <w:t>2</w:t>
    </w:r>
    <w:r w:rsidR="00C84065">
      <w:rPr>
        <w:b/>
        <w:i/>
        <w:color w:val="auto"/>
        <w:sz w:val="22"/>
        <w:lang w:val="bg-BG"/>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8A2A04"/>
    <w:lvl w:ilvl="0">
      <w:numFmt w:val="decimal"/>
      <w:pStyle w:val="OC"/>
      <w:lvlText w:val="*"/>
      <w:lvlJc w:val="left"/>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360" w:firstLine="180"/>
      </w:pPr>
      <w:rPr>
        <w:rFonts w:ascii="Wingdings" w:hAnsi="Wingdings" w:cs="Wingdings"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360" w:firstLine="180"/>
      </w:pPr>
      <w:rPr>
        <w:rFonts w:ascii="Wingdings" w:hAnsi="Wingdings" w:cs="Wingdings" w:hint="default"/>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360" w:firstLine="180"/>
      </w:pPr>
      <w:rPr>
        <w:rFonts w:ascii="Wingdings" w:hAnsi="Wingdings" w:cs="Wingdings" w:hint="default"/>
        <w:sz w:val="24"/>
        <w:lang w:val="bg-BG"/>
      </w:rPr>
    </w:lvl>
  </w:abstractNum>
  <w:abstractNum w:abstractNumId="4" w15:restartNumberingAfterBreak="0">
    <w:nsid w:val="0252243F"/>
    <w:multiLevelType w:val="hybridMultilevel"/>
    <w:tmpl w:val="904E71F8"/>
    <w:lvl w:ilvl="0" w:tplc="EB2EE6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9356F4"/>
    <w:multiLevelType w:val="hybridMultilevel"/>
    <w:tmpl w:val="1FBA924E"/>
    <w:lvl w:ilvl="0" w:tplc="9E943F56">
      <w:start w:val="1"/>
      <w:numFmt w:val="bullet"/>
      <w:lvlText w:val="-"/>
      <w:lvlJc w:val="left"/>
      <w:pPr>
        <w:ind w:left="720" w:hanging="360"/>
      </w:pPr>
      <w:rPr>
        <w:rFonts w:ascii="Verdana" w:eastAsiaTheme="minorHAnsi" w:hAnsi="Verdana" w:cs="Arial" w:hint="default"/>
        <w:color w:val="2222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17480D"/>
    <w:multiLevelType w:val="hybridMultilevel"/>
    <w:tmpl w:val="EE6AEFDE"/>
    <w:lvl w:ilvl="0" w:tplc="0402000D">
      <w:start w:val="1"/>
      <w:numFmt w:val="bullet"/>
      <w:lvlText w:val=""/>
      <w:lvlJc w:val="left"/>
      <w:pPr>
        <w:ind w:left="1425" w:hanging="360"/>
      </w:pPr>
      <w:rPr>
        <w:rFonts w:ascii="Wingdings" w:hAnsi="Wingdings" w:hint="default"/>
      </w:rPr>
    </w:lvl>
    <w:lvl w:ilvl="1" w:tplc="04020003">
      <w:start w:val="1"/>
      <w:numFmt w:val="bullet"/>
      <w:lvlText w:val="o"/>
      <w:lvlJc w:val="left"/>
      <w:pPr>
        <w:ind w:left="2145" w:hanging="360"/>
      </w:pPr>
      <w:rPr>
        <w:rFonts w:ascii="Courier New" w:hAnsi="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hint="default"/>
      </w:rPr>
    </w:lvl>
    <w:lvl w:ilvl="8" w:tplc="04020005">
      <w:start w:val="1"/>
      <w:numFmt w:val="bullet"/>
      <w:lvlText w:val=""/>
      <w:lvlJc w:val="left"/>
      <w:pPr>
        <w:ind w:left="7185" w:hanging="360"/>
      </w:pPr>
      <w:rPr>
        <w:rFonts w:ascii="Wingdings" w:hAnsi="Wingdings" w:hint="default"/>
      </w:rPr>
    </w:lvl>
  </w:abstractNum>
  <w:abstractNum w:abstractNumId="7" w15:restartNumberingAfterBreak="0">
    <w:nsid w:val="09047CCA"/>
    <w:multiLevelType w:val="hybridMultilevel"/>
    <w:tmpl w:val="641057D8"/>
    <w:lvl w:ilvl="0" w:tplc="80D63A74">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D6462DD"/>
    <w:multiLevelType w:val="hybridMultilevel"/>
    <w:tmpl w:val="C2443A40"/>
    <w:lvl w:ilvl="0" w:tplc="21DEA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B079D3"/>
    <w:multiLevelType w:val="hybridMultilevel"/>
    <w:tmpl w:val="5F62ADC8"/>
    <w:lvl w:ilvl="0" w:tplc="2312D7B2">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11B90986"/>
    <w:multiLevelType w:val="hybridMultilevel"/>
    <w:tmpl w:val="29F4E744"/>
    <w:lvl w:ilvl="0" w:tplc="E9EA541C">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11" w15:restartNumberingAfterBreak="0">
    <w:nsid w:val="122C44FA"/>
    <w:multiLevelType w:val="hybridMultilevel"/>
    <w:tmpl w:val="426E04F4"/>
    <w:lvl w:ilvl="0" w:tplc="5282C0B4">
      <w:numFmt w:val="bullet"/>
      <w:lvlText w:val="-"/>
      <w:lvlJc w:val="left"/>
      <w:pPr>
        <w:ind w:left="900" w:hanging="360"/>
      </w:pPr>
      <w:rPr>
        <w:rFonts w:ascii="Arial" w:eastAsia="Times New Roman" w:hAnsi="Arial" w:cs="Arial"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2" w15:restartNumberingAfterBreak="0">
    <w:nsid w:val="126139AD"/>
    <w:multiLevelType w:val="hybridMultilevel"/>
    <w:tmpl w:val="B4DE18E0"/>
    <w:lvl w:ilvl="0" w:tplc="8E387D2C">
      <w:numFmt w:val="bullet"/>
      <w:lvlText w:val="-"/>
      <w:lvlJc w:val="left"/>
      <w:pPr>
        <w:tabs>
          <w:tab w:val="num" w:pos="284"/>
        </w:tabs>
        <w:ind w:left="284" w:hanging="284"/>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Aria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Arial"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Arial"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370EF5"/>
    <w:multiLevelType w:val="hybridMultilevel"/>
    <w:tmpl w:val="E1CA8012"/>
    <w:lvl w:ilvl="0" w:tplc="04020001">
      <w:start w:val="1"/>
      <w:numFmt w:val="bullet"/>
      <w:lvlText w:val=""/>
      <w:lvlJc w:val="left"/>
      <w:pPr>
        <w:tabs>
          <w:tab w:val="num" w:pos="1095"/>
        </w:tabs>
        <w:ind w:left="1095" w:hanging="360"/>
      </w:pPr>
      <w:rPr>
        <w:rFonts w:ascii="Symbol" w:hAnsi="Symbol" w:hint="default"/>
      </w:rPr>
    </w:lvl>
    <w:lvl w:ilvl="1" w:tplc="04020003">
      <w:start w:val="1"/>
      <w:numFmt w:val="bullet"/>
      <w:lvlText w:val="o"/>
      <w:lvlJc w:val="left"/>
      <w:pPr>
        <w:tabs>
          <w:tab w:val="num" w:pos="1789"/>
        </w:tabs>
        <w:ind w:left="1789" w:hanging="360"/>
      </w:pPr>
      <w:rPr>
        <w:rFonts w:ascii="Courier New" w:hAnsi="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start w:val="1"/>
      <w:numFmt w:val="bullet"/>
      <w:lvlText w:val=""/>
      <w:lvlJc w:val="left"/>
      <w:pPr>
        <w:tabs>
          <w:tab w:val="num" w:pos="3229"/>
        </w:tabs>
        <w:ind w:left="3229" w:hanging="360"/>
      </w:pPr>
      <w:rPr>
        <w:rFonts w:ascii="Symbol" w:hAnsi="Symbol" w:hint="default"/>
      </w:rPr>
    </w:lvl>
    <w:lvl w:ilvl="4" w:tplc="04020003">
      <w:start w:val="1"/>
      <w:numFmt w:val="bullet"/>
      <w:lvlText w:val="o"/>
      <w:lvlJc w:val="left"/>
      <w:pPr>
        <w:tabs>
          <w:tab w:val="num" w:pos="3949"/>
        </w:tabs>
        <w:ind w:left="3949" w:hanging="360"/>
      </w:pPr>
      <w:rPr>
        <w:rFonts w:ascii="Courier New" w:hAnsi="Courier New" w:hint="default"/>
      </w:rPr>
    </w:lvl>
    <w:lvl w:ilvl="5" w:tplc="04020005">
      <w:start w:val="1"/>
      <w:numFmt w:val="bullet"/>
      <w:lvlText w:val=""/>
      <w:lvlJc w:val="left"/>
      <w:pPr>
        <w:tabs>
          <w:tab w:val="num" w:pos="4669"/>
        </w:tabs>
        <w:ind w:left="4669" w:hanging="360"/>
      </w:pPr>
      <w:rPr>
        <w:rFonts w:ascii="Wingdings" w:hAnsi="Wingdings" w:hint="default"/>
      </w:rPr>
    </w:lvl>
    <w:lvl w:ilvl="6" w:tplc="04020001">
      <w:start w:val="1"/>
      <w:numFmt w:val="bullet"/>
      <w:lvlText w:val=""/>
      <w:lvlJc w:val="left"/>
      <w:pPr>
        <w:tabs>
          <w:tab w:val="num" w:pos="5389"/>
        </w:tabs>
        <w:ind w:left="5389" w:hanging="360"/>
      </w:pPr>
      <w:rPr>
        <w:rFonts w:ascii="Symbol" w:hAnsi="Symbol" w:hint="default"/>
      </w:rPr>
    </w:lvl>
    <w:lvl w:ilvl="7" w:tplc="04020003">
      <w:start w:val="1"/>
      <w:numFmt w:val="bullet"/>
      <w:lvlText w:val="o"/>
      <w:lvlJc w:val="left"/>
      <w:pPr>
        <w:tabs>
          <w:tab w:val="num" w:pos="6109"/>
        </w:tabs>
        <w:ind w:left="6109" w:hanging="360"/>
      </w:pPr>
      <w:rPr>
        <w:rFonts w:ascii="Courier New" w:hAnsi="Courier New" w:hint="default"/>
      </w:rPr>
    </w:lvl>
    <w:lvl w:ilvl="8" w:tplc="0402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7512D2A"/>
    <w:multiLevelType w:val="hybridMultilevel"/>
    <w:tmpl w:val="CF1847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79C6DAB"/>
    <w:multiLevelType w:val="hybridMultilevel"/>
    <w:tmpl w:val="254C222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6" w15:restartNumberingAfterBreak="0">
    <w:nsid w:val="18095778"/>
    <w:multiLevelType w:val="hybridMultilevel"/>
    <w:tmpl w:val="D97AA890"/>
    <w:lvl w:ilvl="0" w:tplc="0402000F">
      <w:start w:val="1"/>
      <w:numFmt w:val="decimal"/>
      <w:lvlText w:val="%1."/>
      <w:lvlJc w:val="left"/>
      <w:pPr>
        <w:ind w:left="1211" w:hanging="360"/>
      </w:pPr>
      <w:rPr>
        <w:rFont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18CA3A6B"/>
    <w:multiLevelType w:val="hybridMultilevel"/>
    <w:tmpl w:val="9EACA0BC"/>
    <w:lvl w:ilvl="0" w:tplc="408CCAB4">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A2A7E3A"/>
    <w:multiLevelType w:val="hybridMultilevel"/>
    <w:tmpl w:val="898A0E08"/>
    <w:lvl w:ilvl="0" w:tplc="EB2EE6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816534"/>
    <w:multiLevelType w:val="hybridMultilevel"/>
    <w:tmpl w:val="8C88CBEC"/>
    <w:lvl w:ilvl="0" w:tplc="04020001">
      <w:start w:val="1"/>
      <w:numFmt w:val="bullet"/>
      <w:lvlText w:val=""/>
      <w:lvlJc w:val="left"/>
      <w:pPr>
        <w:tabs>
          <w:tab w:val="num" w:pos="1095"/>
        </w:tabs>
        <w:ind w:left="1095"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FF4A6A"/>
    <w:multiLevelType w:val="hybridMultilevel"/>
    <w:tmpl w:val="FE06DE3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341235"/>
    <w:multiLevelType w:val="hybridMultilevel"/>
    <w:tmpl w:val="83AE52E0"/>
    <w:lvl w:ilvl="0" w:tplc="04020001">
      <w:start w:val="1"/>
      <w:numFmt w:val="bullet"/>
      <w:lvlText w:val=""/>
      <w:lvlJc w:val="left"/>
      <w:pPr>
        <w:tabs>
          <w:tab w:val="num" w:pos="1095"/>
        </w:tabs>
        <w:ind w:left="1095"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503599"/>
    <w:multiLevelType w:val="hybridMultilevel"/>
    <w:tmpl w:val="466C23CC"/>
    <w:lvl w:ilvl="0" w:tplc="0402000D">
      <w:start w:val="1"/>
      <w:numFmt w:val="bullet"/>
      <w:lvlText w:val=""/>
      <w:lvlJc w:val="left"/>
      <w:pPr>
        <w:ind w:left="789" w:hanging="360"/>
      </w:pPr>
      <w:rPr>
        <w:rFonts w:ascii="Wingdings" w:hAnsi="Wingdings" w:hint="default"/>
      </w:rPr>
    </w:lvl>
    <w:lvl w:ilvl="1" w:tplc="04020003">
      <w:start w:val="1"/>
      <w:numFmt w:val="bullet"/>
      <w:lvlText w:val="o"/>
      <w:lvlJc w:val="left"/>
      <w:pPr>
        <w:ind w:left="1509" w:hanging="360"/>
      </w:pPr>
      <w:rPr>
        <w:rFonts w:ascii="Courier New" w:hAnsi="Courier New" w:hint="default"/>
      </w:rPr>
    </w:lvl>
    <w:lvl w:ilvl="2" w:tplc="04020005">
      <w:start w:val="1"/>
      <w:numFmt w:val="bullet"/>
      <w:lvlText w:val=""/>
      <w:lvlJc w:val="left"/>
      <w:pPr>
        <w:ind w:left="2229" w:hanging="360"/>
      </w:pPr>
      <w:rPr>
        <w:rFonts w:ascii="Wingdings" w:hAnsi="Wingdings" w:hint="default"/>
      </w:rPr>
    </w:lvl>
    <w:lvl w:ilvl="3" w:tplc="04020001">
      <w:start w:val="1"/>
      <w:numFmt w:val="bullet"/>
      <w:lvlText w:val=""/>
      <w:lvlJc w:val="left"/>
      <w:pPr>
        <w:ind w:left="2949" w:hanging="360"/>
      </w:pPr>
      <w:rPr>
        <w:rFonts w:ascii="Symbol" w:hAnsi="Symbol" w:hint="default"/>
      </w:rPr>
    </w:lvl>
    <w:lvl w:ilvl="4" w:tplc="04020003">
      <w:start w:val="1"/>
      <w:numFmt w:val="bullet"/>
      <w:lvlText w:val="o"/>
      <w:lvlJc w:val="left"/>
      <w:pPr>
        <w:ind w:left="3669" w:hanging="360"/>
      </w:pPr>
      <w:rPr>
        <w:rFonts w:ascii="Courier New" w:hAnsi="Courier New" w:hint="default"/>
      </w:rPr>
    </w:lvl>
    <w:lvl w:ilvl="5" w:tplc="04020005">
      <w:start w:val="1"/>
      <w:numFmt w:val="bullet"/>
      <w:lvlText w:val=""/>
      <w:lvlJc w:val="left"/>
      <w:pPr>
        <w:ind w:left="4389" w:hanging="360"/>
      </w:pPr>
      <w:rPr>
        <w:rFonts w:ascii="Wingdings" w:hAnsi="Wingdings" w:hint="default"/>
      </w:rPr>
    </w:lvl>
    <w:lvl w:ilvl="6" w:tplc="04020001">
      <w:start w:val="1"/>
      <w:numFmt w:val="bullet"/>
      <w:lvlText w:val=""/>
      <w:lvlJc w:val="left"/>
      <w:pPr>
        <w:ind w:left="5109" w:hanging="360"/>
      </w:pPr>
      <w:rPr>
        <w:rFonts w:ascii="Symbol" w:hAnsi="Symbol" w:hint="default"/>
      </w:rPr>
    </w:lvl>
    <w:lvl w:ilvl="7" w:tplc="04020003">
      <w:start w:val="1"/>
      <w:numFmt w:val="bullet"/>
      <w:lvlText w:val="o"/>
      <w:lvlJc w:val="left"/>
      <w:pPr>
        <w:ind w:left="5829" w:hanging="360"/>
      </w:pPr>
      <w:rPr>
        <w:rFonts w:ascii="Courier New" w:hAnsi="Courier New" w:hint="default"/>
      </w:rPr>
    </w:lvl>
    <w:lvl w:ilvl="8" w:tplc="04020005">
      <w:start w:val="1"/>
      <w:numFmt w:val="bullet"/>
      <w:lvlText w:val=""/>
      <w:lvlJc w:val="left"/>
      <w:pPr>
        <w:ind w:left="6549" w:hanging="360"/>
      </w:pPr>
      <w:rPr>
        <w:rFonts w:ascii="Wingdings" w:hAnsi="Wingdings" w:hint="default"/>
      </w:rPr>
    </w:lvl>
  </w:abstractNum>
  <w:abstractNum w:abstractNumId="23" w15:restartNumberingAfterBreak="0">
    <w:nsid w:val="1E73524C"/>
    <w:multiLevelType w:val="hybridMultilevel"/>
    <w:tmpl w:val="EACE7918"/>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4" w15:restartNumberingAfterBreak="0">
    <w:nsid w:val="2A5D6054"/>
    <w:multiLevelType w:val="hybridMultilevel"/>
    <w:tmpl w:val="63D8DD4E"/>
    <w:lvl w:ilvl="0" w:tplc="5308E980">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2AF47DCE"/>
    <w:multiLevelType w:val="hybridMultilevel"/>
    <w:tmpl w:val="41FE40AE"/>
    <w:lvl w:ilvl="0" w:tplc="EF5664E0">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90297E"/>
    <w:multiLevelType w:val="hybridMultilevel"/>
    <w:tmpl w:val="FDBCC9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EE117D0"/>
    <w:multiLevelType w:val="hybridMultilevel"/>
    <w:tmpl w:val="FF702A48"/>
    <w:lvl w:ilvl="0" w:tplc="5E9AD5E2">
      <w:start w:val="1"/>
      <w:numFmt w:val="upperRoman"/>
      <w:suff w:val="space"/>
      <w:lvlText w:val="%1."/>
      <w:lvlJc w:val="left"/>
      <w:pPr>
        <w:ind w:left="1287" w:hanging="72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28" w15:restartNumberingAfterBreak="0">
    <w:nsid w:val="2F2C6012"/>
    <w:multiLevelType w:val="hybridMultilevel"/>
    <w:tmpl w:val="E402E500"/>
    <w:lvl w:ilvl="0" w:tplc="EB2EE6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6462E"/>
    <w:multiLevelType w:val="hybridMultilevel"/>
    <w:tmpl w:val="3C785C3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F2074C"/>
    <w:multiLevelType w:val="hybridMultilevel"/>
    <w:tmpl w:val="4F9EBAA0"/>
    <w:lvl w:ilvl="0" w:tplc="408CCAB4">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31C64288"/>
    <w:multiLevelType w:val="hybridMultilevel"/>
    <w:tmpl w:val="4A2AAD6C"/>
    <w:lvl w:ilvl="0" w:tplc="A7B6826E">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32" w15:restartNumberingAfterBreak="0">
    <w:nsid w:val="32D12B73"/>
    <w:multiLevelType w:val="hybridMultilevel"/>
    <w:tmpl w:val="153AA3E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3" w15:restartNumberingAfterBreak="0">
    <w:nsid w:val="34375CDD"/>
    <w:multiLevelType w:val="hybridMultilevel"/>
    <w:tmpl w:val="07521514"/>
    <w:lvl w:ilvl="0" w:tplc="CB949F34">
      <w:start w:val="1"/>
      <w:numFmt w:val="bullet"/>
      <w:lvlText w:val=""/>
      <w:lvlJc w:val="left"/>
      <w:pPr>
        <w:ind w:left="624" w:hanging="34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43874DF"/>
    <w:multiLevelType w:val="hybridMultilevel"/>
    <w:tmpl w:val="6C7EB456"/>
    <w:lvl w:ilvl="0" w:tplc="D72A0DC0">
      <w:start w:val="1"/>
      <w:numFmt w:val="decimal"/>
      <w:lvlText w:val="[%1]"/>
      <w:lvlJc w:val="left"/>
      <w:pPr>
        <w:ind w:left="927" w:hanging="360"/>
      </w:pPr>
      <w:rPr>
        <w:rFonts w:ascii="Times New Roman" w:hAnsi="Times New Roman" w:cs="Times New Roman" w:hint="default"/>
        <w:color w:val="auto"/>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35860511"/>
    <w:multiLevelType w:val="hybridMultilevel"/>
    <w:tmpl w:val="FA763BC4"/>
    <w:lvl w:ilvl="0" w:tplc="0402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B64A2D"/>
    <w:multiLevelType w:val="multilevel"/>
    <w:tmpl w:val="E79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020ABF"/>
    <w:multiLevelType w:val="hybridMultilevel"/>
    <w:tmpl w:val="4B964B52"/>
    <w:lvl w:ilvl="0" w:tplc="6A98DBA0">
      <w:numFmt w:val="bullet"/>
      <w:lvlText w:val="-"/>
      <w:lvlJc w:val="left"/>
      <w:pPr>
        <w:ind w:left="720" w:hanging="360"/>
      </w:pPr>
      <w:rPr>
        <w:rFonts w:ascii="Verdana" w:eastAsiaTheme="minorHAnsi" w:hAnsi="Verdana" w:cstheme="minorBid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7101061"/>
    <w:multiLevelType w:val="hybridMultilevel"/>
    <w:tmpl w:val="0B24EA10"/>
    <w:lvl w:ilvl="0" w:tplc="362C96CE">
      <w:start w:val="1"/>
      <w:numFmt w:val="bullet"/>
      <w:lvlText w:val="-"/>
      <w:lvlJc w:val="left"/>
      <w:pPr>
        <w:ind w:left="153" w:hanging="360"/>
      </w:pPr>
      <w:rPr>
        <w:rFonts w:ascii="Times New Roman" w:eastAsia="Calibri" w:hAnsi="Times New Roman" w:cs="Times New Roman" w:hint="default"/>
      </w:rPr>
    </w:lvl>
    <w:lvl w:ilvl="1" w:tplc="04020003" w:tentative="1">
      <w:start w:val="1"/>
      <w:numFmt w:val="bullet"/>
      <w:lvlText w:val="o"/>
      <w:lvlJc w:val="left"/>
      <w:pPr>
        <w:ind w:left="873" w:hanging="360"/>
      </w:pPr>
      <w:rPr>
        <w:rFonts w:ascii="Courier New" w:hAnsi="Courier New" w:cs="Courier New" w:hint="default"/>
      </w:rPr>
    </w:lvl>
    <w:lvl w:ilvl="2" w:tplc="04020005" w:tentative="1">
      <w:start w:val="1"/>
      <w:numFmt w:val="bullet"/>
      <w:lvlText w:val=""/>
      <w:lvlJc w:val="left"/>
      <w:pPr>
        <w:ind w:left="1593" w:hanging="360"/>
      </w:pPr>
      <w:rPr>
        <w:rFonts w:ascii="Wingdings" w:hAnsi="Wingdings" w:hint="default"/>
      </w:rPr>
    </w:lvl>
    <w:lvl w:ilvl="3" w:tplc="04020001" w:tentative="1">
      <w:start w:val="1"/>
      <w:numFmt w:val="bullet"/>
      <w:lvlText w:val=""/>
      <w:lvlJc w:val="left"/>
      <w:pPr>
        <w:ind w:left="2313" w:hanging="360"/>
      </w:pPr>
      <w:rPr>
        <w:rFonts w:ascii="Symbol" w:hAnsi="Symbol" w:hint="default"/>
      </w:rPr>
    </w:lvl>
    <w:lvl w:ilvl="4" w:tplc="04020003" w:tentative="1">
      <w:start w:val="1"/>
      <w:numFmt w:val="bullet"/>
      <w:lvlText w:val="o"/>
      <w:lvlJc w:val="left"/>
      <w:pPr>
        <w:ind w:left="3033" w:hanging="360"/>
      </w:pPr>
      <w:rPr>
        <w:rFonts w:ascii="Courier New" w:hAnsi="Courier New" w:cs="Courier New" w:hint="default"/>
      </w:rPr>
    </w:lvl>
    <w:lvl w:ilvl="5" w:tplc="04020005" w:tentative="1">
      <w:start w:val="1"/>
      <w:numFmt w:val="bullet"/>
      <w:lvlText w:val=""/>
      <w:lvlJc w:val="left"/>
      <w:pPr>
        <w:ind w:left="3753" w:hanging="360"/>
      </w:pPr>
      <w:rPr>
        <w:rFonts w:ascii="Wingdings" w:hAnsi="Wingdings" w:hint="default"/>
      </w:rPr>
    </w:lvl>
    <w:lvl w:ilvl="6" w:tplc="04020001" w:tentative="1">
      <w:start w:val="1"/>
      <w:numFmt w:val="bullet"/>
      <w:lvlText w:val=""/>
      <w:lvlJc w:val="left"/>
      <w:pPr>
        <w:ind w:left="4473" w:hanging="360"/>
      </w:pPr>
      <w:rPr>
        <w:rFonts w:ascii="Symbol" w:hAnsi="Symbol" w:hint="default"/>
      </w:rPr>
    </w:lvl>
    <w:lvl w:ilvl="7" w:tplc="04020003" w:tentative="1">
      <w:start w:val="1"/>
      <w:numFmt w:val="bullet"/>
      <w:lvlText w:val="o"/>
      <w:lvlJc w:val="left"/>
      <w:pPr>
        <w:ind w:left="5193" w:hanging="360"/>
      </w:pPr>
      <w:rPr>
        <w:rFonts w:ascii="Courier New" w:hAnsi="Courier New" w:cs="Courier New" w:hint="default"/>
      </w:rPr>
    </w:lvl>
    <w:lvl w:ilvl="8" w:tplc="04020005" w:tentative="1">
      <w:start w:val="1"/>
      <w:numFmt w:val="bullet"/>
      <w:lvlText w:val=""/>
      <w:lvlJc w:val="left"/>
      <w:pPr>
        <w:ind w:left="5913" w:hanging="360"/>
      </w:pPr>
      <w:rPr>
        <w:rFonts w:ascii="Wingdings" w:hAnsi="Wingdings" w:hint="default"/>
      </w:rPr>
    </w:lvl>
  </w:abstractNum>
  <w:abstractNum w:abstractNumId="39" w15:restartNumberingAfterBreak="0">
    <w:nsid w:val="38846B34"/>
    <w:multiLevelType w:val="hybridMultilevel"/>
    <w:tmpl w:val="D5884D44"/>
    <w:lvl w:ilvl="0" w:tplc="408CCA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802DE1"/>
    <w:multiLevelType w:val="hybridMultilevel"/>
    <w:tmpl w:val="90FA2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E45309"/>
    <w:multiLevelType w:val="hybridMultilevel"/>
    <w:tmpl w:val="F024528A"/>
    <w:lvl w:ilvl="0" w:tplc="8A8458C4">
      <w:start w:val="1"/>
      <w:numFmt w:val="decimal"/>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42" w15:restartNumberingAfterBreak="0">
    <w:nsid w:val="41063B80"/>
    <w:multiLevelType w:val="hybridMultilevel"/>
    <w:tmpl w:val="DE6A4676"/>
    <w:lvl w:ilvl="0" w:tplc="04020005">
      <w:start w:val="1"/>
      <w:numFmt w:val="bullet"/>
      <w:lvlText w:val=""/>
      <w:lvlJc w:val="left"/>
      <w:pPr>
        <w:ind w:left="1259" w:hanging="360"/>
      </w:pPr>
      <w:rPr>
        <w:rFonts w:ascii="Wingdings" w:hAnsi="Wingdings" w:hint="default"/>
      </w:rPr>
    </w:lvl>
    <w:lvl w:ilvl="1" w:tplc="04020003" w:tentative="1">
      <w:start w:val="1"/>
      <w:numFmt w:val="bullet"/>
      <w:lvlText w:val="o"/>
      <w:lvlJc w:val="left"/>
      <w:pPr>
        <w:ind w:left="1979" w:hanging="360"/>
      </w:pPr>
      <w:rPr>
        <w:rFonts w:ascii="Courier New" w:hAnsi="Courier New" w:cs="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cs="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cs="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43" w15:restartNumberingAfterBreak="0">
    <w:nsid w:val="41FC263C"/>
    <w:multiLevelType w:val="hybridMultilevel"/>
    <w:tmpl w:val="1A3E2E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4" w15:restartNumberingAfterBreak="0">
    <w:nsid w:val="43571043"/>
    <w:multiLevelType w:val="hybridMultilevel"/>
    <w:tmpl w:val="3BF47214"/>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5" w15:restartNumberingAfterBreak="0">
    <w:nsid w:val="44594229"/>
    <w:multiLevelType w:val="hybridMultilevel"/>
    <w:tmpl w:val="A4D054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462A0874"/>
    <w:multiLevelType w:val="hybridMultilevel"/>
    <w:tmpl w:val="373E9B72"/>
    <w:lvl w:ilvl="0" w:tplc="15DCD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6597B2D"/>
    <w:multiLevelType w:val="hybridMultilevel"/>
    <w:tmpl w:val="DE0C2B04"/>
    <w:lvl w:ilvl="0" w:tplc="620AAEB4">
      <w:start w:val="1"/>
      <w:numFmt w:val="decimal"/>
      <w:lvlText w:val="[%1]"/>
      <w:lvlJc w:val="left"/>
      <w:pPr>
        <w:ind w:left="1422" w:hanging="855"/>
      </w:pPr>
      <w:rPr>
        <w:rFonts w:ascii="Times New Roman" w:hAnsi="Times New Roman" w:cs="Times New Roman"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8" w15:restartNumberingAfterBreak="0">
    <w:nsid w:val="47107C56"/>
    <w:multiLevelType w:val="hybridMultilevel"/>
    <w:tmpl w:val="AB767E2A"/>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49" w15:restartNumberingAfterBreak="0">
    <w:nsid w:val="499B0BF0"/>
    <w:multiLevelType w:val="hybridMultilevel"/>
    <w:tmpl w:val="4D087A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6B3486"/>
    <w:multiLevelType w:val="hybridMultilevel"/>
    <w:tmpl w:val="012426EE"/>
    <w:lvl w:ilvl="0" w:tplc="443C144C">
      <w:start w:val="1"/>
      <w:numFmt w:val="decimal"/>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51" w15:restartNumberingAfterBreak="0">
    <w:nsid w:val="4D2E19B3"/>
    <w:multiLevelType w:val="hybridMultilevel"/>
    <w:tmpl w:val="5E542EF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52" w15:restartNumberingAfterBreak="0">
    <w:nsid w:val="4F4305FF"/>
    <w:multiLevelType w:val="hybridMultilevel"/>
    <w:tmpl w:val="117E524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15:restartNumberingAfterBreak="0">
    <w:nsid w:val="55060556"/>
    <w:multiLevelType w:val="hybridMultilevel"/>
    <w:tmpl w:val="A6C8D5A2"/>
    <w:lvl w:ilvl="0" w:tplc="0402000B">
      <w:start w:val="1"/>
      <w:numFmt w:val="bullet"/>
      <w:lvlText w:val=""/>
      <w:lvlJc w:val="left"/>
      <w:pPr>
        <w:ind w:left="927" w:hanging="360"/>
      </w:pPr>
      <w:rPr>
        <w:rFonts w:ascii="Wingdings" w:hAnsi="Wingding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4" w15:restartNumberingAfterBreak="0">
    <w:nsid w:val="551A7C40"/>
    <w:multiLevelType w:val="hybridMultilevel"/>
    <w:tmpl w:val="D1D0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FF305D"/>
    <w:multiLevelType w:val="multilevel"/>
    <w:tmpl w:val="B0D44ED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720" w:hanging="360"/>
      </w:pPr>
      <w:rPr>
        <w:rFonts w:eastAsia="Times New Roman" w:cs="Times New Roman" w:hint="default"/>
        <w:b/>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1800" w:hanging="72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2880" w:hanging="108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3960" w:hanging="1440"/>
      </w:pPr>
      <w:rPr>
        <w:rFonts w:eastAsia="Times New Roman" w:cs="Times New Roman" w:hint="default"/>
      </w:rPr>
    </w:lvl>
    <w:lvl w:ilvl="8">
      <w:start w:val="1"/>
      <w:numFmt w:val="decimal"/>
      <w:lvlText w:val="%1.%2.%3.%4.%5.%6.%7.%8.%9."/>
      <w:lvlJc w:val="left"/>
      <w:pPr>
        <w:ind w:left="4680" w:hanging="1800"/>
      </w:pPr>
      <w:rPr>
        <w:rFonts w:eastAsia="Times New Roman" w:cs="Times New Roman" w:hint="default"/>
      </w:rPr>
    </w:lvl>
  </w:abstractNum>
  <w:abstractNum w:abstractNumId="56" w15:restartNumberingAfterBreak="0">
    <w:nsid w:val="58057E9E"/>
    <w:multiLevelType w:val="hybridMultilevel"/>
    <w:tmpl w:val="96ACB2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7" w15:restartNumberingAfterBreak="0">
    <w:nsid w:val="58FF021F"/>
    <w:multiLevelType w:val="multilevel"/>
    <w:tmpl w:val="D7D21450"/>
    <w:lvl w:ilvl="0">
      <w:start w:val="1"/>
      <w:numFmt w:val="decimal"/>
      <w:lvlText w:val="%1."/>
      <w:lvlJc w:val="left"/>
      <w:pPr>
        <w:ind w:left="928" w:hanging="360"/>
      </w:pPr>
      <w:rPr>
        <w:rFonts w:hint="default"/>
        <w:b/>
        <w:sz w:val="24"/>
        <w:szCs w:val="24"/>
      </w:rPr>
    </w:lvl>
    <w:lvl w:ilvl="1">
      <w:start w:val="1"/>
      <w:numFmt w:val="decimal"/>
      <w:isLgl/>
      <w:lvlText w:val="%1.%2."/>
      <w:lvlJc w:val="left"/>
      <w:pPr>
        <w:ind w:left="2136" w:hanging="720"/>
      </w:pPr>
      <w:rPr>
        <w:rFonts w:hint="default"/>
      </w:rPr>
    </w:lvl>
    <w:lvl w:ilvl="2">
      <w:start w:val="1"/>
      <w:numFmt w:val="decimal"/>
      <w:isLgl/>
      <w:lvlText w:val="%1.%2.%3."/>
      <w:lvlJc w:val="left"/>
      <w:pPr>
        <w:ind w:left="298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034" w:hanging="1080"/>
      </w:pPr>
      <w:rPr>
        <w:rFonts w:hint="default"/>
      </w:rPr>
    </w:lvl>
    <w:lvl w:ilvl="5">
      <w:start w:val="1"/>
      <w:numFmt w:val="decimal"/>
      <w:isLgl/>
      <w:lvlText w:val="%1.%2.%3.%4.%5.%6."/>
      <w:lvlJc w:val="left"/>
      <w:pPr>
        <w:ind w:left="6240" w:hanging="1440"/>
      </w:pPr>
      <w:rPr>
        <w:rFonts w:hint="default"/>
      </w:rPr>
    </w:lvl>
    <w:lvl w:ilvl="6">
      <w:start w:val="1"/>
      <w:numFmt w:val="decimal"/>
      <w:isLgl/>
      <w:lvlText w:val="%1.%2.%3.%4.%5.%6.%7."/>
      <w:lvlJc w:val="left"/>
      <w:pPr>
        <w:ind w:left="7086" w:hanging="1440"/>
      </w:pPr>
      <w:rPr>
        <w:rFonts w:hint="default"/>
      </w:rPr>
    </w:lvl>
    <w:lvl w:ilvl="7">
      <w:start w:val="1"/>
      <w:numFmt w:val="decimal"/>
      <w:isLgl/>
      <w:lvlText w:val="%1.%2.%3.%4.%5.%6.%7.%8."/>
      <w:lvlJc w:val="left"/>
      <w:pPr>
        <w:ind w:left="8292" w:hanging="1800"/>
      </w:pPr>
      <w:rPr>
        <w:rFonts w:hint="default"/>
      </w:rPr>
    </w:lvl>
    <w:lvl w:ilvl="8">
      <w:start w:val="1"/>
      <w:numFmt w:val="decimal"/>
      <w:isLgl/>
      <w:lvlText w:val="%1.%2.%3.%4.%5.%6.%7.%8.%9."/>
      <w:lvlJc w:val="left"/>
      <w:pPr>
        <w:ind w:left="9498" w:hanging="2160"/>
      </w:pPr>
      <w:rPr>
        <w:rFonts w:hint="default"/>
      </w:rPr>
    </w:lvl>
  </w:abstractNum>
  <w:abstractNum w:abstractNumId="58" w15:restartNumberingAfterBreak="0">
    <w:nsid w:val="5B087CA8"/>
    <w:multiLevelType w:val="hybridMultilevel"/>
    <w:tmpl w:val="033EA4C0"/>
    <w:lvl w:ilvl="0" w:tplc="04020001">
      <w:start w:val="1"/>
      <w:numFmt w:val="bullet"/>
      <w:lvlText w:val=""/>
      <w:lvlJc w:val="left"/>
      <w:pPr>
        <w:ind w:left="1080" w:hanging="360"/>
      </w:pPr>
      <w:rPr>
        <w:rFonts w:ascii="Symbol" w:hAnsi="Symbol" w:hint="default"/>
        <w:color w:val="auto"/>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59" w15:restartNumberingAfterBreak="0">
    <w:nsid w:val="5E3A19E7"/>
    <w:multiLevelType w:val="hybridMultilevel"/>
    <w:tmpl w:val="CA76C1CE"/>
    <w:lvl w:ilvl="0" w:tplc="92844086">
      <w:start w:val="1"/>
      <w:numFmt w:val="decimal"/>
      <w:lvlText w:val="%1."/>
      <w:lvlJc w:val="lef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0" w15:restartNumberingAfterBreak="0">
    <w:nsid w:val="605016E6"/>
    <w:multiLevelType w:val="hybridMultilevel"/>
    <w:tmpl w:val="803015CE"/>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1" w15:restartNumberingAfterBreak="0">
    <w:nsid w:val="60D75302"/>
    <w:multiLevelType w:val="hybridMultilevel"/>
    <w:tmpl w:val="7EEEF5B0"/>
    <w:lvl w:ilvl="0" w:tplc="E83C03E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2E06F8C"/>
    <w:multiLevelType w:val="hybridMultilevel"/>
    <w:tmpl w:val="3FB6B5F4"/>
    <w:lvl w:ilvl="0" w:tplc="68ECA728">
      <w:start w:val="1"/>
      <w:numFmt w:val="decimal"/>
      <w:lvlText w:val="%1."/>
      <w:lvlJc w:val="left"/>
      <w:pPr>
        <w:ind w:left="540" w:hanging="360"/>
      </w:pPr>
      <w:rPr>
        <w:rFonts w:cs="Times New Roman" w:hint="default"/>
        <w:b/>
        <w:bCs/>
      </w:rPr>
    </w:lvl>
    <w:lvl w:ilvl="1" w:tplc="04020019">
      <w:start w:val="1"/>
      <w:numFmt w:val="lowerLetter"/>
      <w:lvlText w:val="%2."/>
      <w:lvlJc w:val="left"/>
      <w:pPr>
        <w:ind w:left="1260" w:hanging="360"/>
      </w:pPr>
      <w:rPr>
        <w:rFonts w:cs="Times New Roman"/>
      </w:rPr>
    </w:lvl>
    <w:lvl w:ilvl="2" w:tplc="0402001B">
      <w:start w:val="1"/>
      <w:numFmt w:val="lowerRoman"/>
      <w:lvlText w:val="%3."/>
      <w:lvlJc w:val="right"/>
      <w:pPr>
        <w:ind w:left="1980" w:hanging="180"/>
      </w:pPr>
      <w:rPr>
        <w:rFonts w:cs="Times New Roman"/>
      </w:rPr>
    </w:lvl>
    <w:lvl w:ilvl="3" w:tplc="0402000F">
      <w:start w:val="1"/>
      <w:numFmt w:val="decimal"/>
      <w:lvlText w:val="%4."/>
      <w:lvlJc w:val="left"/>
      <w:pPr>
        <w:ind w:left="2700" w:hanging="360"/>
      </w:pPr>
      <w:rPr>
        <w:rFonts w:cs="Times New Roman"/>
      </w:rPr>
    </w:lvl>
    <w:lvl w:ilvl="4" w:tplc="04020019">
      <w:start w:val="1"/>
      <w:numFmt w:val="lowerLetter"/>
      <w:lvlText w:val="%5."/>
      <w:lvlJc w:val="left"/>
      <w:pPr>
        <w:ind w:left="3420" w:hanging="360"/>
      </w:pPr>
      <w:rPr>
        <w:rFonts w:cs="Times New Roman"/>
      </w:rPr>
    </w:lvl>
    <w:lvl w:ilvl="5" w:tplc="0402001B">
      <w:start w:val="1"/>
      <w:numFmt w:val="lowerRoman"/>
      <w:lvlText w:val="%6."/>
      <w:lvlJc w:val="right"/>
      <w:pPr>
        <w:ind w:left="4140" w:hanging="180"/>
      </w:pPr>
      <w:rPr>
        <w:rFonts w:cs="Times New Roman"/>
      </w:rPr>
    </w:lvl>
    <w:lvl w:ilvl="6" w:tplc="0402000F">
      <w:start w:val="1"/>
      <w:numFmt w:val="decimal"/>
      <w:lvlText w:val="%7."/>
      <w:lvlJc w:val="left"/>
      <w:pPr>
        <w:ind w:left="4860" w:hanging="360"/>
      </w:pPr>
      <w:rPr>
        <w:rFonts w:cs="Times New Roman"/>
      </w:rPr>
    </w:lvl>
    <w:lvl w:ilvl="7" w:tplc="04020019">
      <w:start w:val="1"/>
      <w:numFmt w:val="lowerLetter"/>
      <w:lvlText w:val="%8."/>
      <w:lvlJc w:val="left"/>
      <w:pPr>
        <w:ind w:left="5580" w:hanging="360"/>
      </w:pPr>
      <w:rPr>
        <w:rFonts w:cs="Times New Roman"/>
      </w:rPr>
    </w:lvl>
    <w:lvl w:ilvl="8" w:tplc="0402001B">
      <w:start w:val="1"/>
      <w:numFmt w:val="lowerRoman"/>
      <w:lvlText w:val="%9."/>
      <w:lvlJc w:val="right"/>
      <w:pPr>
        <w:ind w:left="6300" w:hanging="180"/>
      </w:pPr>
      <w:rPr>
        <w:rFonts w:cs="Times New Roman"/>
      </w:rPr>
    </w:lvl>
  </w:abstractNum>
  <w:abstractNum w:abstractNumId="63" w15:restartNumberingAfterBreak="0">
    <w:nsid w:val="63FC039E"/>
    <w:multiLevelType w:val="hybridMultilevel"/>
    <w:tmpl w:val="DBA8499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4" w15:restartNumberingAfterBreak="0">
    <w:nsid w:val="640D2133"/>
    <w:multiLevelType w:val="hybridMultilevel"/>
    <w:tmpl w:val="7EE246DE"/>
    <w:lvl w:ilvl="0" w:tplc="145EB796">
      <w:start w:val="1"/>
      <w:numFmt w:val="upperRoman"/>
      <w:lvlText w:val="%1."/>
      <w:lvlJc w:val="right"/>
      <w:pPr>
        <w:ind w:left="1287" w:hanging="360"/>
      </w:pPr>
      <w:rPr>
        <w:i w:val="0"/>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5" w15:restartNumberingAfterBreak="0">
    <w:nsid w:val="64C066BF"/>
    <w:multiLevelType w:val="hybridMultilevel"/>
    <w:tmpl w:val="9FD2A758"/>
    <w:lvl w:ilvl="0" w:tplc="753C0198">
      <w:start w:val="1"/>
      <w:numFmt w:val="lowerLetter"/>
      <w:lvlText w:val="%1)"/>
      <w:lvlJc w:val="left"/>
      <w:pPr>
        <w:ind w:left="2235" w:hanging="360"/>
      </w:pPr>
      <w:rPr>
        <w:rFonts w:hint="default"/>
      </w:rPr>
    </w:lvl>
    <w:lvl w:ilvl="1" w:tplc="04020019" w:tentative="1">
      <w:start w:val="1"/>
      <w:numFmt w:val="lowerLetter"/>
      <w:lvlText w:val="%2."/>
      <w:lvlJc w:val="left"/>
      <w:pPr>
        <w:ind w:left="2955" w:hanging="360"/>
      </w:pPr>
    </w:lvl>
    <w:lvl w:ilvl="2" w:tplc="0402001B" w:tentative="1">
      <w:start w:val="1"/>
      <w:numFmt w:val="lowerRoman"/>
      <w:lvlText w:val="%3."/>
      <w:lvlJc w:val="right"/>
      <w:pPr>
        <w:ind w:left="3675" w:hanging="180"/>
      </w:pPr>
    </w:lvl>
    <w:lvl w:ilvl="3" w:tplc="0402000F" w:tentative="1">
      <w:start w:val="1"/>
      <w:numFmt w:val="decimal"/>
      <w:lvlText w:val="%4."/>
      <w:lvlJc w:val="left"/>
      <w:pPr>
        <w:ind w:left="4395" w:hanging="360"/>
      </w:pPr>
    </w:lvl>
    <w:lvl w:ilvl="4" w:tplc="04020019" w:tentative="1">
      <w:start w:val="1"/>
      <w:numFmt w:val="lowerLetter"/>
      <w:lvlText w:val="%5."/>
      <w:lvlJc w:val="left"/>
      <w:pPr>
        <w:ind w:left="5115" w:hanging="360"/>
      </w:pPr>
    </w:lvl>
    <w:lvl w:ilvl="5" w:tplc="0402001B" w:tentative="1">
      <w:start w:val="1"/>
      <w:numFmt w:val="lowerRoman"/>
      <w:lvlText w:val="%6."/>
      <w:lvlJc w:val="right"/>
      <w:pPr>
        <w:ind w:left="5835" w:hanging="180"/>
      </w:pPr>
    </w:lvl>
    <w:lvl w:ilvl="6" w:tplc="0402000F" w:tentative="1">
      <w:start w:val="1"/>
      <w:numFmt w:val="decimal"/>
      <w:lvlText w:val="%7."/>
      <w:lvlJc w:val="left"/>
      <w:pPr>
        <w:ind w:left="6555" w:hanging="360"/>
      </w:pPr>
    </w:lvl>
    <w:lvl w:ilvl="7" w:tplc="04020019" w:tentative="1">
      <w:start w:val="1"/>
      <w:numFmt w:val="lowerLetter"/>
      <w:lvlText w:val="%8."/>
      <w:lvlJc w:val="left"/>
      <w:pPr>
        <w:ind w:left="7275" w:hanging="360"/>
      </w:pPr>
    </w:lvl>
    <w:lvl w:ilvl="8" w:tplc="0402001B" w:tentative="1">
      <w:start w:val="1"/>
      <w:numFmt w:val="lowerRoman"/>
      <w:lvlText w:val="%9."/>
      <w:lvlJc w:val="right"/>
      <w:pPr>
        <w:ind w:left="7995" w:hanging="180"/>
      </w:pPr>
    </w:lvl>
  </w:abstractNum>
  <w:abstractNum w:abstractNumId="66" w15:restartNumberingAfterBreak="0">
    <w:nsid w:val="65A82B6C"/>
    <w:multiLevelType w:val="hybridMultilevel"/>
    <w:tmpl w:val="093A512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15:restartNumberingAfterBreak="0">
    <w:nsid w:val="66452F08"/>
    <w:multiLevelType w:val="hybridMultilevel"/>
    <w:tmpl w:val="285E15CA"/>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8" w15:restartNumberingAfterBreak="0">
    <w:nsid w:val="683D42C0"/>
    <w:multiLevelType w:val="hybridMultilevel"/>
    <w:tmpl w:val="4B206354"/>
    <w:lvl w:ilvl="0" w:tplc="F9583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D92CD1"/>
    <w:multiLevelType w:val="hybridMultilevel"/>
    <w:tmpl w:val="0522681C"/>
    <w:lvl w:ilvl="0" w:tplc="8EDE3F0C">
      <w:start w:val="1"/>
      <w:numFmt w:val="bullet"/>
      <w:lvlText w:val="•"/>
      <w:lvlJc w:val="left"/>
      <w:pPr>
        <w:tabs>
          <w:tab w:val="num" w:pos="720"/>
        </w:tabs>
        <w:ind w:left="720" w:hanging="360"/>
      </w:pPr>
      <w:rPr>
        <w:rFonts w:ascii="Arial" w:hAnsi="Arial" w:hint="default"/>
      </w:rPr>
    </w:lvl>
    <w:lvl w:ilvl="1" w:tplc="FD3C6FBA" w:tentative="1">
      <w:start w:val="1"/>
      <w:numFmt w:val="bullet"/>
      <w:lvlText w:val="•"/>
      <w:lvlJc w:val="left"/>
      <w:pPr>
        <w:tabs>
          <w:tab w:val="num" w:pos="1440"/>
        </w:tabs>
        <w:ind w:left="1440" w:hanging="360"/>
      </w:pPr>
      <w:rPr>
        <w:rFonts w:ascii="Arial" w:hAnsi="Arial" w:hint="default"/>
      </w:rPr>
    </w:lvl>
    <w:lvl w:ilvl="2" w:tplc="D5AA69C4" w:tentative="1">
      <w:start w:val="1"/>
      <w:numFmt w:val="bullet"/>
      <w:lvlText w:val="•"/>
      <w:lvlJc w:val="left"/>
      <w:pPr>
        <w:tabs>
          <w:tab w:val="num" w:pos="2160"/>
        </w:tabs>
        <w:ind w:left="2160" w:hanging="360"/>
      </w:pPr>
      <w:rPr>
        <w:rFonts w:ascii="Arial" w:hAnsi="Arial" w:hint="default"/>
      </w:rPr>
    </w:lvl>
    <w:lvl w:ilvl="3" w:tplc="F40055DC" w:tentative="1">
      <w:start w:val="1"/>
      <w:numFmt w:val="bullet"/>
      <w:lvlText w:val="•"/>
      <w:lvlJc w:val="left"/>
      <w:pPr>
        <w:tabs>
          <w:tab w:val="num" w:pos="2880"/>
        </w:tabs>
        <w:ind w:left="2880" w:hanging="360"/>
      </w:pPr>
      <w:rPr>
        <w:rFonts w:ascii="Arial" w:hAnsi="Arial" w:hint="default"/>
      </w:rPr>
    </w:lvl>
    <w:lvl w:ilvl="4" w:tplc="3D50A566" w:tentative="1">
      <w:start w:val="1"/>
      <w:numFmt w:val="bullet"/>
      <w:lvlText w:val="•"/>
      <w:lvlJc w:val="left"/>
      <w:pPr>
        <w:tabs>
          <w:tab w:val="num" w:pos="3600"/>
        </w:tabs>
        <w:ind w:left="3600" w:hanging="360"/>
      </w:pPr>
      <w:rPr>
        <w:rFonts w:ascii="Arial" w:hAnsi="Arial" w:hint="default"/>
      </w:rPr>
    </w:lvl>
    <w:lvl w:ilvl="5" w:tplc="DEDC3540" w:tentative="1">
      <w:start w:val="1"/>
      <w:numFmt w:val="bullet"/>
      <w:lvlText w:val="•"/>
      <w:lvlJc w:val="left"/>
      <w:pPr>
        <w:tabs>
          <w:tab w:val="num" w:pos="4320"/>
        </w:tabs>
        <w:ind w:left="4320" w:hanging="360"/>
      </w:pPr>
      <w:rPr>
        <w:rFonts w:ascii="Arial" w:hAnsi="Arial" w:hint="default"/>
      </w:rPr>
    </w:lvl>
    <w:lvl w:ilvl="6" w:tplc="4D6A3C60" w:tentative="1">
      <w:start w:val="1"/>
      <w:numFmt w:val="bullet"/>
      <w:lvlText w:val="•"/>
      <w:lvlJc w:val="left"/>
      <w:pPr>
        <w:tabs>
          <w:tab w:val="num" w:pos="5040"/>
        </w:tabs>
        <w:ind w:left="5040" w:hanging="360"/>
      </w:pPr>
      <w:rPr>
        <w:rFonts w:ascii="Arial" w:hAnsi="Arial" w:hint="default"/>
      </w:rPr>
    </w:lvl>
    <w:lvl w:ilvl="7" w:tplc="AB4ABD20" w:tentative="1">
      <w:start w:val="1"/>
      <w:numFmt w:val="bullet"/>
      <w:lvlText w:val="•"/>
      <w:lvlJc w:val="left"/>
      <w:pPr>
        <w:tabs>
          <w:tab w:val="num" w:pos="5760"/>
        </w:tabs>
        <w:ind w:left="5760" w:hanging="360"/>
      </w:pPr>
      <w:rPr>
        <w:rFonts w:ascii="Arial" w:hAnsi="Arial" w:hint="default"/>
      </w:rPr>
    </w:lvl>
    <w:lvl w:ilvl="8" w:tplc="FD8C883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8E30F80"/>
    <w:multiLevelType w:val="hybridMultilevel"/>
    <w:tmpl w:val="A650C604"/>
    <w:lvl w:ilvl="0" w:tplc="04020001">
      <w:start w:val="1"/>
      <w:numFmt w:val="bullet"/>
      <w:lvlText w:val=""/>
      <w:lvlJc w:val="left"/>
      <w:pPr>
        <w:tabs>
          <w:tab w:val="num" w:pos="1095"/>
        </w:tabs>
        <w:ind w:left="1095" w:hanging="360"/>
      </w:pPr>
      <w:rPr>
        <w:rFonts w:ascii="Symbol" w:hAnsi="Symbol" w:hint="default"/>
      </w:rPr>
    </w:lvl>
    <w:lvl w:ilvl="1" w:tplc="04020003">
      <w:start w:val="1"/>
      <w:numFmt w:val="bullet"/>
      <w:lvlText w:val="o"/>
      <w:lvlJc w:val="left"/>
      <w:pPr>
        <w:tabs>
          <w:tab w:val="num" w:pos="1815"/>
        </w:tabs>
        <w:ind w:left="1815" w:hanging="360"/>
      </w:pPr>
      <w:rPr>
        <w:rFonts w:ascii="Courier New" w:hAnsi="Courier New" w:hint="default"/>
      </w:rPr>
    </w:lvl>
    <w:lvl w:ilvl="2" w:tplc="04020005">
      <w:start w:val="1"/>
      <w:numFmt w:val="bullet"/>
      <w:lvlText w:val=""/>
      <w:lvlJc w:val="left"/>
      <w:pPr>
        <w:tabs>
          <w:tab w:val="num" w:pos="2535"/>
        </w:tabs>
        <w:ind w:left="2535" w:hanging="360"/>
      </w:pPr>
      <w:rPr>
        <w:rFonts w:ascii="Wingdings" w:hAnsi="Wingdings" w:hint="default"/>
      </w:rPr>
    </w:lvl>
    <w:lvl w:ilvl="3" w:tplc="04020001">
      <w:start w:val="1"/>
      <w:numFmt w:val="bullet"/>
      <w:lvlText w:val=""/>
      <w:lvlJc w:val="left"/>
      <w:pPr>
        <w:tabs>
          <w:tab w:val="num" w:pos="3255"/>
        </w:tabs>
        <w:ind w:left="3255" w:hanging="360"/>
      </w:pPr>
      <w:rPr>
        <w:rFonts w:ascii="Symbol" w:hAnsi="Symbol" w:hint="default"/>
      </w:rPr>
    </w:lvl>
    <w:lvl w:ilvl="4" w:tplc="04020003">
      <w:start w:val="1"/>
      <w:numFmt w:val="bullet"/>
      <w:lvlText w:val="o"/>
      <w:lvlJc w:val="left"/>
      <w:pPr>
        <w:tabs>
          <w:tab w:val="num" w:pos="3975"/>
        </w:tabs>
        <w:ind w:left="3975" w:hanging="360"/>
      </w:pPr>
      <w:rPr>
        <w:rFonts w:ascii="Courier New" w:hAnsi="Courier New" w:hint="default"/>
      </w:rPr>
    </w:lvl>
    <w:lvl w:ilvl="5" w:tplc="04020005">
      <w:start w:val="1"/>
      <w:numFmt w:val="bullet"/>
      <w:lvlText w:val=""/>
      <w:lvlJc w:val="left"/>
      <w:pPr>
        <w:tabs>
          <w:tab w:val="num" w:pos="4695"/>
        </w:tabs>
        <w:ind w:left="4695" w:hanging="360"/>
      </w:pPr>
      <w:rPr>
        <w:rFonts w:ascii="Wingdings" w:hAnsi="Wingdings" w:hint="default"/>
      </w:rPr>
    </w:lvl>
    <w:lvl w:ilvl="6" w:tplc="04020001">
      <w:start w:val="1"/>
      <w:numFmt w:val="bullet"/>
      <w:lvlText w:val=""/>
      <w:lvlJc w:val="left"/>
      <w:pPr>
        <w:tabs>
          <w:tab w:val="num" w:pos="5415"/>
        </w:tabs>
        <w:ind w:left="5415" w:hanging="360"/>
      </w:pPr>
      <w:rPr>
        <w:rFonts w:ascii="Symbol" w:hAnsi="Symbol" w:hint="default"/>
      </w:rPr>
    </w:lvl>
    <w:lvl w:ilvl="7" w:tplc="04020003">
      <w:start w:val="1"/>
      <w:numFmt w:val="bullet"/>
      <w:lvlText w:val="o"/>
      <w:lvlJc w:val="left"/>
      <w:pPr>
        <w:tabs>
          <w:tab w:val="num" w:pos="6135"/>
        </w:tabs>
        <w:ind w:left="6135" w:hanging="360"/>
      </w:pPr>
      <w:rPr>
        <w:rFonts w:ascii="Courier New" w:hAnsi="Courier New" w:hint="default"/>
      </w:rPr>
    </w:lvl>
    <w:lvl w:ilvl="8" w:tplc="04020005">
      <w:start w:val="1"/>
      <w:numFmt w:val="bullet"/>
      <w:lvlText w:val=""/>
      <w:lvlJc w:val="left"/>
      <w:pPr>
        <w:tabs>
          <w:tab w:val="num" w:pos="6855"/>
        </w:tabs>
        <w:ind w:left="6855" w:hanging="360"/>
      </w:pPr>
      <w:rPr>
        <w:rFonts w:ascii="Wingdings" w:hAnsi="Wingdings" w:hint="default"/>
      </w:rPr>
    </w:lvl>
  </w:abstractNum>
  <w:abstractNum w:abstractNumId="71" w15:restartNumberingAfterBreak="0">
    <w:nsid w:val="6C775760"/>
    <w:multiLevelType w:val="hybridMultilevel"/>
    <w:tmpl w:val="7F26615A"/>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72" w15:restartNumberingAfterBreak="0">
    <w:nsid w:val="6EE76E3F"/>
    <w:multiLevelType w:val="hybridMultilevel"/>
    <w:tmpl w:val="2BB2A2E0"/>
    <w:lvl w:ilvl="0" w:tplc="04020001">
      <w:start w:val="1"/>
      <w:numFmt w:val="bullet"/>
      <w:lvlText w:val=""/>
      <w:lvlJc w:val="left"/>
      <w:pPr>
        <w:ind w:left="1080" w:hanging="360"/>
      </w:pPr>
      <w:rPr>
        <w:rFonts w:ascii="Symbol" w:hAnsi="Symbol" w:hint="default"/>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73" w15:restartNumberingAfterBreak="0">
    <w:nsid w:val="7DC65812"/>
    <w:multiLevelType w:val="hybridMultilevel"/>
    <w:tmpl w:val="CE589C48"/>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74" w15:restartNumberingAfterBreak="0">
    <w:nsid w:val="7DD22D9E"/>
    <w:multiLevelType w:val="hybridMultilevel"/>
    <w:tmpl w:val="A6A0EC9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5" w15:restartNumberingAfterBreak="0">
    <w:nsid w:val="7F332BFA"/>
    <w:multiLevelType w:val="hybridMultilevel"/>
    <w:tmpl w:val="71D20FA0"/>
    <w:lvl w:ilvl="0" w:tplc="DEC009D4">
      <w:start w:val="1"/>
      <w:numFmt w:val="lowerLetter"/>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76" w15:restartNumberingAfterBreak="0">
    <w:nsid w:val="7F7E4D3B"/>
    <w:multiLevelType w:val="hybridMultilevel"/>
    <w:tmpl w:val="46243BE0"/>
    <w:lvl w:ilvl="0" w:tplc="ECC605DC">
      <w:start w:val="1"/>
      <w:numFmt w:val="decimal"/>
      <w:lvlText w:val="[%1]"/>
      <w:lvlJc w:val="center"/>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7F87437D"/>
    <w:multiLevelType w:val="hybridMultilevel"/>
    <w:tmpl w:val="97C03024"/>
    <w:lvl w:ilvl="0" w:tplc="04020001">
      <w:start w:val="1"/>
      <w:numFmt w:val="bullet"/>
      <w:lvlText w:val=""/>
      <w:lvlJc w:val="left"/>
      <w:pPr>
        <w:tabs>
          <w:tab w:val="num" w:pos="1095"/>
        </w:tabs>
        <w:ind w:left="1095" w:hanging="360"/>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OC"/>
        <w:lvlText w:val=""/>
        <w:legacy w:legacy="1" w:legacySpace="0" w:legacyIndent="113"/>
        <w:lvlJc w:val="left"/>
        <w:pPr>
          <w:ind w:left="4650" w:hanging="113"/>
        </w:pPr>
        <w:rPr>
          <w:rFonts w:ascii="Symbol" w:hAnsi="Symbol" w:hint="default"/>
        </w:rPr>
      </w:lvl>
    </w:lvlOverride>
  </w:num>
  <w:num w:numId="2">
    <w:abstractNumId w:val="8"/>
  </w:num>
  <w:num w:numId="3">
    <w:abstractNumId w:val="46"/>
  </w:num>
  <w:num w:numId="4">
    <w:abstractNumId w:val="25"/>
  </w:num>
  <w:num w:numId="5">
    <w:abstractNumId w:val="6"/>
  </w:num>
  <w:num w:numId="6">
    <w:abstractNumId w:val="22"/>
  </w:num>
  <w:num w:numId="7">
    <w:abstractNumId w:val="62"/>
  </w:num>
  <w:num w:numId="8">
    <w:abstractNumId w:val="72"/>
  </w:num>
  <w:num w:numId="9">
    <w:abstractNumId w:val="58"/>
  </w:num>
  <w:num w:numId="10">
    <w:abstractNumId w:val="73"/>
  </w:num>
  <w:num w:numId="11">
    <w:abstractNumId w:val="37"/>
  </w:num>
  <w:num w:numId="12">
    <w:abstractNumId w:val="5"/>
  </w:num>
  <w:num w:numId="13">
    <w:abstractNumId w:val="9"/>
  </w:num>
  <w:num w:numId="14">
    <w:abstractNumId w:val="54"/>
  </w:num>
  <w:num w:numId="15">
    <w:abstractNumId w:val="41"/>
  </w:num>
  <w:num w:numId="16">
    <w:abstractNumId w:val="50"/>
  </w:num>
  <w:num w:numId="17">
    <w:abstractNumId w:val="57"/>
  </w:num>
  <w:num w:numId="18">
    <w:abstractNumId w:val="76"/>
  </w:num>
  <w:num w:numId="19">
    <w:abstractNumId w:val="61"/>
  </w:num>
  <w:num w:numId="20">
    <w:abstractNumId w:val="7"/>
  </w:num>
  <w:num w:numId="21">
    <w:abstractNumId w:val="66"/>
  </w:num>
  <w:num w:numId="22">
    <w:abstractNumId w:val="55"/>
  </w:num>
  <w:num w:numId="23">
    <w:abstractNumId w:val="27"/>
  </w:num>
  <w:num w:numId="24">
    <w:abstractNumId w:val="71"/>
  </w:num>
  <w:num w:numId="25">
    <w:abstractNumId w:val="40"/>
  </w:num>
  <w:num w:numId="26">
    <w:abstractNumId w:val="11"/>
  </w:num>
  <w:num w:numId="27">
    <w:abstractNumId w:val="28"/>
  </w:num>
  <w:num w:numId="28">
    <w:abstractNumId w:val="4"/>
  </w:num>
  <w:num w:numId="29">
    <w:abstractNumId w:val="18"/>
  </w:num>
  <w:num w:numId="30">
    <w:abstractNumId w:val="52"/>
  </w:num>
  <w:num w:numId="31">
    <w:abstractNumId w:val="60"/>
  </w:num>
  <w:num w:numId="32">
    <w:abstractNumId w:val="49"/>
  </w:num>
  <w:num w:numId="33">
    <w:abstractNumId w:val="68"/>
  </w:num>
  <w:num w:numId="34">
    <w:abstractNumId w:val="0"/>
    <w:lvlOverride w:ilvl="0">
      <w:lvl w:ilvl="0">
        <w:start w:val="1"/>
        <w:numFmt w:val="bullet"/>
        <w:pStyle w:val="OC"/>
        <w:lvlText w:val=""/>
        <w:legacy w:legacy="1" w:legacySpace="0" w:legacyIndent="360"/>
        <w:lvlJc w:val="left"/>
        <w:pPr>
          <w:ind w:left="360" w:hanging="360"/>
        </w:pPr>
        <w:rPr>
          <w:rFonts w:ascii="Symbol" w:hAnsi="Symbol" w:hint="default"/>
        </w:rPr>
      </w:lvl>
    </w:lvlOverride>
  </w:num>
  <w:num w:numId="35">
    <w:abstractNumId w:val="59"/>
  </w:num>
  <w:num w:numId="36">
    <w:abstractNumId w:val="16"/>
  </w:num>
  <w:num w:numId="37">
    <w:abstractNumId w:val="47"/>
  </w:num>
  <w:num w:numId="38">
    <w:abstractNumId w:val="45"/>
  </w:num>
  <w:num w:numId="39">
    <w:abstractNumId w:val="26"/>
  </w:num>
  <w:num w:numId="40">
    <w:abstractNumId w:val="23"/>
  </w:num>
  <w:num w:numId="41">
    <w:abstractNumId w:val="32"/>
  </w:num>
  <w:num w:numId="42">
    <w:abstractNumId w:val="42"/>
  </w:num>
  <w:num w:numId="43">
    <w:abstractNumId w:val="70"/>
  </w:num>
  <w:num w:numId="44">
    <w:abstractNumId w:val="13"/>
  </w:num>
  <w:num w:numId="45">
    <w:abstractNumId w:val="21"/>
  </w:num>
  <w:num w:numId="46">
    <w:abstractNumId w:val="19"/>
  </w:num>
  <w:num w:numId="47">
    <w:abstractNumId w:val="77"/>
  </w:num>
  <w:num w:numId="48">
    <w:abstractNumId w:val="20"/>
  </w:num>
  <w:num w:numId="49">
    <w:abstractNumId w:val="29"/>
  </w:num>
  <w:num w:numId="50">
    <w:abstractNumId w:val="51"/>
  </w:num>
  <w:num w:numId="51">
    <w:abstractNumId w:val="65"/>
  </w:num>
  <w:num w:numId="52">
    <w:abstractNumId w:val="75"/>
  </w:num>
  <w:num w:numId="53">
    <w:abstractNumId w:val="53"/>
  </w:num>
  <w:num w:numId="54">
    <w:abstractNumId w:val="34"/>
  </w:num>
  <w:num w:numId="55">
    <w:abstractNumId w:val="56"/>
  </w:num>
  <w:num w:numId="56">
    <w:abstractNumId w:val="43"/>
  </w:num>
  <w:num w:numId="57">
    <w:abstractNumId w:val="67"/>
  </w:num>
  <w:num w:numId="58">
    <w:abstractNumId w:val="63"/>
  </w:num>
  <w:num w:numId="59">
    <w:abstractNumId w:val="44"/>
  </w:num>
  <w:num w:numId="60">
    <w:abstractNumId w:val="35"/>
  </w:num>
  <w:num w:numId="61">
    <w:abstractNumId w:val="74"/>
  </w:num>
  <w:num w:numId="62">
    <w:abstractNumId w:val="12"/>
  </w:num>
  <w:num w:numId="63">
    <w:abstractNumId w:val="30"/>
  </w:num>
  <w:num w:numId="64">
    <w:abstractNumId w:val="39"/>
  </w:num>
  <w:num w:numId="65">
    <w:abstractNumId w:val="69"/>
  </w:num>
  <w:num w:numId="66">
    <w:abstractNumId w:val="24"/>
  </w:num>
  <w:num w:numId="67">
    <w:abstractNumId w:val="17"/>
  </w:num>
  <w:num w:numId="68">
    <w:abstractNumId w:val="48"/>
  </w:num>
  <w:num w:numId="69">
    <w:abstractNumId w:val="33"/>
  </w:num>
  <w:num w:numId="70">
    <w:abstractNumId w:val="31"/>
  </w:num>
  <w:num w:numId="71">
    <w:abstractNumId w:val="38"/>
  </w:num>
  <w:num w:numId="72">
    <w:abstractNumId w:val="10"/>
  </w:num>
  <w:num w:numId="73">
    <w:abstractNumId w:val="14"/>
  </w:num>
  <w:num w:numId="74">
    <w:abstractNumId w:val="15"/>
  </w:num>
  <w:num w:numId="75">
    <w:abstractNumId w:val="64"/>
  </w:num>
  <w:num w:numId="76">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ru-RU" w:vendorID="64" w:dllVersion="6" w:nlCheck="1" w:checkStyle="0"/>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GB" w:vendorID="64" w:dllVersion="0" w:nlCheck="1" w:checkStyle="0"/>
  <w:proofState w:spelling="clean" w:grammar="clean"/>
  <w:revisionView w:inkAnnotations="0"/>
  <w:defaultTabStop w:val="709"/>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BE"/>
    <w:rsid w:val="00005944"/>
    <w:rsid w:val="000071BA"/>
    <w:rsid w:val="00007C19"/>
    <w:rsid w:val="0001373A"/>
    <w:rsid w:val="000172C0"/>
    <w:rsid w:val="00020046"/>
    <w:rsid w:val="000213BD"/>
    <w:rsid w:val="00025490"/>
    <w:rsid w:val="00026AF3"/>
    <w:rsid w:val="00027B9C"/>
    <w:rsid w:val="00031E47"/>
    <w:rsid w:val="00033764"/>
    <w:rsid w:val="00033B22"/>
    <w:rsid w:val="00043B1B"/>
    <w:rsid w:val="00043D0B"/>
    <w:rsid w:val="00043FF1"/>
    <w:rsid w:val="00044012"/>
    <w:rsid w:val="00046296"/>
    <w:rsid w:val="00046F15"/>
    <w:rsid w:val="000512ED"/>
    <w:rsid w:val="00053264"/>
    <w:rsid w:val="0005547B"/>
    <w:rsid w:val="000556CD"/>
    <w:rsid w:val="00056BAA"/>
    <w:rsid w:val="00061AE0"/>
    <w:rsid w:val="00061DCC"/>
    <w:rsid w:val="00062D26"/>
    <w:rsid w:val="00063CD9"/>
    <w:rsid w:val="000647AB"/>
    <w:rsid w:val="00066CA0"/>
    <w:rsid w:val="00066F11"/>
    <w:rsid w:val="00066F40"/>
    <w:rsid w:val="00067182"/>
    <w:rsid w:val="000678BD"/>
    <w:rsid w:val="00071B36"/>
    <w:rsid w:val="00076B40"/>
    <w:rsid w:val="000774C1"/>
    <w:rsid w:val="00083598"/>
    <w:rsid w:val="00084AD8"/>
    <w:rsid w:val="00084BC8"/>
    <w:rsid w:val="00084DC8"/>
    <w:rsid w:val="00084E25"/>
    <w:rsid w:val="0008532B"/>
    <w:rsid w:val="0008634B"/>
    <w:rsid w:val="000867D0"/>
    <w:rsid w:val="0009047E"/>
    <w:rsid w:val="000908F5"/>
    <w:rsid w:val="00090DED"/>
    <w:rsid w:val="00091A90"/>
    <w:rsid w:val="00091E02"/>
    <w:rsid w:val="00093DFD"/>
    <w:rsid w:val="000962CD"/>
    <w:rsid w:val="000A0A9A"/>
    <w:rsid w:val="000A0BEE"/>
    <w:rsid w:val="000A245A"/>
    <w:rsid w:val="000A3E84"/>
    <w:rsid w:val="000A7A66"/>
    <w:rsid w:val="000B3F60"/>
    <w:rsid w:val="000B41EF"/>
    <w:rsid w:val="000B4EC1"/>
    <w:rsid w:val="000B6485"/>
    <w:rsid w:val="000C0AAF"/>
    <w:rsid w:val="000C1D47"/>
    <w:rsid w:val="000C4066"/>
    <w:rsid w:val="000C478F"/>
    <w:rsid w:val="000C4F9B"/>
    <w:rsid w:val="000C51CA"/>
    <w:rsid w:val="000D2256"/>
    <w:rsid w:val="000D286C"/>
    <w:rsid w:val="000D48E1"/>
    <w:rsid w:val="000D5169"/>
    <w:rsid w:val="000D535F"/>
    <w:rsid w:val="000D5526"/>
    <w:rsid w:val="000D5D67"/>
    <w:rsid w:val="000D67C6"/>
    <w:rsid w:val="000D6DAE"/>
    <w:rsid w:val="000D7CDC"/>
    <w:rsid w:val="000E0AA7"/>
    <w:rsid w:val="000E1B47"/>
    <w:rsid w:val="000E3B5D"/>
    <w:rsid w:val="000E4DFC"/>
    <w:rsid w:val="000E7800"/>
    <w:rsid w:val="000F283C"/>
    <w:rsid w:val="000F30A2"/>
    <w:rsid w:val="000F32AB"/>
    <w:rsid w:val="000F3A98"/>
    <w:rsid w:val="000F4D3E"/>
    <w:rsid w:val="000F53C6"/>
    <w:rsid w:val="000F5F1E"/>
    <w:rsid w:val="000F7D56"/>
    <w:rsid w:val="0010401F"/>
    <w:rsid w:val="00104E9B"/>
    <w:rsid w:val="001051B1"/>
    <w:rsid w:val="0011010E"/>
    <w:rsid w:val="00114D64"/>
    <w:rsid w:val="00116BF5"/>
    <w:rsid w:val="00116E46"/>
    <w:rsid w:val="00117AEC"/>
    <w:rsid w:val="001246C8"/>
    <w:rsid w:val="00126587"/>
    <w:rsid w:val="001324A2"/>
    <w:rsid w:val="00132984"/>
    <w:rsid w:val="00133785"/>
    <w:rsid w:val="00133ADB"/>
    <w:rsid w:val="001342C0"/>
    <w:rsid w:val="001405C6"/>
    <w:rsid w:val="00142C72"/>
    <w:rsid w:val="001435DD"/>
    <w:rsid w:val="00150877"/>
    <w:rsid w:val="00150EA9"/>
    <w:rsid w:val="0015139D"/>
    <w:rsid w:val="001552D8"/>
    <w:rsid w:val="00155D53"/>
    <w:rsid w:val="001578BB"/>
    <w:rsid w:val="00160387"/>
    <w:rsid w:val="0016069A"/>
    <w:rsid w:val="001618C0"/>
    <w:rsid w:val="001619E5"/>
    <w:rsid w:val="00161AB9"/>
    <w:rsid w:val="00162749"/>
    <w:rsid w:val="00162981"/>
    <w:rsid w:val="00162B48"/>
    <w:rsid w:val="001652D5"/>
    <w:rsid w:val="0016545E"/>
    <w:rsid w:val="001661C0"/>
    <w:rsid w:val="00167372"/>
    <w:rsid w:val="001673CC"/>
    <w:rsid w:val="001677FB"/>
    <w:rsid w:val="001703AD"/>
    <w:rsid w:val="001715F4"/>
    <w:rsid w:val="00173C0B"/>
    <w:rsid w:val="001741E0"/>
    <w:rsid w:val="001753E2"/>
    <w:rsid w:val="00180457"/>
    <w:rsid w:val="00183158"/>
    <w:rsid w:val="00183CC6"/>
    <w:rsid w:val="00187F60"/>
    <w:rsid w:val="00191044"/>
    <w:rsid w:val="00191CD7"/>
    <w:rsid w:val="001921FA"/>
    <w:rsid w:val="001945C6"/>
    <w:rsid w:val="00194FD3"/>
    <w:rsid w:val="0019640C"/>
    <w:rsid w:val="001A0DCB"/>
    <w:rsid w:val="001A2C59"/>
    <w:rsid w:val="001A43FA"/>
    <w:rsid w:val="001A5792"/>
    <w:rsid w:val="001A7864"/>
    <w:rsid w:val="001B06DB"/>
    <w:rsid w:val="001B3014"/>
    <w:rsid w:val="001B731F"/>
    <w:rsid w:val="001C149A"/>
    <w:rsid w:val="001C217D"/>
    <w:rsid w:val="001C2281"/>
    <w:rsid w:val="001C265D"/>
    <w:rsid w:val="001C2D8E"/>
    <w:rsid w:val="001C327A"/>
    <w:rsid w:val="001C6F56"/>
    <w:rsid w:val="001D0C88"/>
    <w:rsid w:val="001D139D"/>
    <w:rsid w:val="001D2C9C"/>
    <w:rsid w:val="001D34ED"/>
    <w:rsid w:val="001D3CF2"/>
    <w:rsid w:val="001D5777"/>
    <w:rsid w:val="001E0CB0"/>
    <w:rsid w:val="001E187E"/>
    <w:rsid w:val="001E32BE"/>
    <w:rsid w:val="001E55C3"/>
    <w:rsid w:val="001E6EF7"/>
    <w:rsid w:val="001E70F2"/>
    <w:rsid w:val="001F0900"/>
    <w:rsid w:val="001F2A30"/>
    <w:rsid w:val="001F6238"/>
    <w:rsid w:val="001F650A"/>
    <w:rsid w:val="001F674D"/>
    <w:rsid w:val="001F76BB"/>
    <w:rsid w:val="002005DC"/>
    <w:rsid w:val="002063B5"/>
    <w:rsid w:val="0020692A"/>
    <w:rsid w:val="002132C6"/>
    <w:rsid w:val="00214291"/>
    <w:rsid w:val="00214AA4"/>
    <w:rsid w:val="002153D6"/>
    <w:rsid w:val="0021649D"/>
    <w:rsid w:val="002172AF"/>
    <w:rsid w:val="00217473"/>
    <w:rsid w:val="002215E5"/>
    <w:rsid w:val="00221E64"/>
    <w:rsid w:val="00223316"/>
    <w:rsid w:val="00226173"/>
    <w:rsid w:val="002263EC"/>
    <w:rsid w:val="0022661D"/>
    <w:rsid w:val="00226D9F"/>
    <w:rsid w:val="00227BE9"/>
    <w:rsid w:val="00231678"/>
    <w:rsid w:val="00232B90"/>
    <w:rsid w:val="00232E52"/>
    <w:rsid w:val="0023522E"/>
    <w:rsid w:val="002375AF"/>
    <w:rsid w:val="00237B34"/>
    <w:rsid w:val="0024069C"/>
    <w:rsid w:val="0024092B"/>
    <w:rsid w:val="00241256"/>
    <w:rsid w:val="0024315B"/>
    <w:rsid w:val="002526E0"/>
    <w:rsid w:val="0025344D"/>
    <w:rsid w:val="0025708D"/>
    <w:rsid w:val="00262358"/>
    <w:rsid w:val="00262AAA"/>
    <w:rsid w:val="00265804"/>
    <w:rsid w:val="00266429"/>
    <w:rsid w:val="00267158"/>
    <w:rsid w:val="00271A47"/>
    <w:rsid w:val="00272F48"/>
    <w:rsid w:val="002733B1"/>
    <w:rsid w:val="00274A86"/>
    <w:rsid w:val="00275083"/>
    <w:rsid w:val="0027529E"/>
    <w:rsid w:val="002769C1"/>
    <w:rsid w:val="00276CEE"/>
    <w:rsid w:val="00280838"/>
    <w:rsid w:val="002816B3"/>
    <w:rsid w:val="002832DD"/>
    <w:rsid w:val="00284E0D"/>
    <w:rsid w:val="0029106A"/>
    <w:rsid w:val="002925ED"/>
    <w:rsid w:val="002933C9"/>
    <w:rsid w:val="002952BF"/>
    <w:rsid w:val="0029742C"/>
    <w:rsid w:val="00297923"/>
    <w:rsid w:val="002A05DA"/>
    <w:rsid w:val="002A35D6"/>
    <w:rsid w:val="002A45E8"/>
    <w:rsid w:val="002A5DDF"/>
    <w:rsid w:val="002B007F"/>
    <w:rsid w:val="002B024B"/>
    <w:rsid w:val="002B0281"/>
    <w:rsid w:val="002B1822"/>
    <w:rsid w:val="002B3035"/>
    <w:rsid w:val="002B337D"/>
    <w:rsid w:val="002B7B68"/>
    <w:rsid w:val="002C04B9"/>
    <w:rsid w:val="002C0CDC"/>
    <w:rsid w:val="002C2458"/>
    <w:rsid w:val="002C4255"/>
    <w:rsid w:val="002C553D"/>
    <w:rsid w:val="002C7093"/>
    <w:rsid w:val="002D1997"/>
    <w:rsid w:val="002D513E"/>
    <w:rsid w:val="002D5699"/>
    <w:rsid w:val="002D7000"/>
    <w:rsid w:val="002D7A68"/>
    <w:rsid w:val="002E0453"/>
    <w:rsid w:val="002E14AB"/>
    <w:rsid w:val="002E1A66"/>
    <w:rsid w:val="002E1F93"/>
    <w:rsid w:val="002E28E6"/>
    <w:rsid w:val="002E40CB"/>
    <w:rsid w:val="002E5D28"/>
    <w:rsid w:val="002E70D5"/>
    <w:rsid w:val="002F1ECB"/>
    <w:rsid w:val="002F47DC"/>
    <w:rsid w:val="002F54FB"/>
    <w:rsid w:val="00300251"/>
    <w:rsid w:val="0030041A"/>
    <w:rsid w:val="003004DF"/>
    <w:rsid w:val="00300891"/>
    <w:rsid w:val="0030635A"/>
    <w:rsid w:val="0031349A"/>
    <w:rsid w:val="0031395B"/>
    <w:rsid w:val="00314E62"/>
    <w:rsid w:val="00317233"/>
    <w:rsid w:val="0032123A"/>
    <w:rsid w:val="00323C64"/>
    <w:rsid w:val="00324240"/>
    <w:rsid w:val="00325584"/>
    <w:rsid w:val="0032711A"/>
    <w:rsid w:val="00330F23"/>
    <w:rsid w:val="003326CA"/>
    <w:rsid w:val="00333BA1"/>
    <w:rsid w:val="00333BB4"/>
    <w:rsid w:val="0033520D"/>
    <w:rsid w:val="003353AE"/>
    <w:rsid w:val="00336788"/>
    <w:rsid w:val="00340BB6"/>
    <w:rsid w:val="00343524"/>
    <w:rsid w:val="00343B88"/>
    <w:rsid w:val="00343CB2"/>
    <w:rsid w:val="00347E2F"/>
    <w:rsid w:val="00347F8A"/>
    <w:rsid w:val="00350A8B"/>
    <w:rsid w:val="00351541"/>
    <w:rsid w:val="00351839"/>
    <w:rsid w:val="00352998"/>
    <w:rsid w:val="00353085"/>
    <w:rsid w:val="003533FC"/>
    <w:rsid w:val="003534D7"/>
    <w:rsid w:val="00353E7B"/>
    <w:rsid w:val="003541EC"/>
    <w:rsid w:val="00356955"/>
    <w:rsid w:val="00361D66"/>
    <w:rsid w:val="00361FCA"/>
    <w:rsid w:val="00362FB0"/>
    <w:rsid w:val="00363A6A"/>
    <w:rsid w:val="00364997"/>
    <w:rsid w:val="00364D92"/>
    <w:rsid w:val="00367F8B"/>
    <w:rsid w:val="00372010"/>
    <w:rsid w:val="00373DCD"/>
    <w:rsid w:val="00376F34"/>
    <w:rsid w:val="0038184D"/>
    <w:rsid w:val="003829AF"/>
    <w:rsid w:val="00384085"/>
    <w:rsid w:val="0038454E"/>
    <w:rsid w:val="0039650E"/>
    <w:rsid w:val="003A1BD2"/>
    <w:rsid w:val="003A47DD"/>
    <w:rsid w:val="003B0A64"/>
    <w:rsid w:val="003B0D27"/>
    <w:rsid w:val="003B1D18"/>
    <w:rsid w:val="003B2C37"/>
    <w:rsid w:val="003B3C5D"/>
    <w:rsid w:val="003B7CF4"/>
    <w:rsid w:val="003C00EB"/>
    <w:rsid w:val="003C1A24"/>
    <w:rsid w:val="003C1AC4"/>
    <w:rsid w:val="003C1CD4"/>
    <w:rsid w:val="003C2310"/>
    <w:rsid w:val="003C3410"/>
    <w:rsid w:val="003C5F62"/>
    <w:rsid w:val="003C72EA"/>
    <w:rsid w:val="003C7788"/>
    <w:rsid w:val="003C7A38"/>
    <w:rsid w:val="003D0520"/>
    <w:rsid w:val="003D0F3A"/>
    <w:rsid w:val="003D17D3"/>
    <w:rsid w:val="003D4EA1"/>
    <w:rsid w:val="003D5D76"/>
    <w:rsid w:val="003E00B5"/>
    <w:rsid w:val="003E02F4"/>
    <w:rsid w:val="003E04DB"/>
    <w:rsid w:val="003E4467"/>
    <w:rsid w:val="003E51AE"/>
    <w:rsid w:val="003E63A2"/>
    <w:rsid w:val="003F003E"/>
    <w:rsid w:val="003F127E"/>
    <w:rsid w:val="003F1790"/>
    <w:rsid w:val="003F2153"/>
    <w:rsid w:val="003F4468"/>
    <w:rsid w:val="003F5BCB"/>
    <w:rsid w:val="003F66CC"/>
    <w:rsid w:val="003F769A"/>
    <w:rsid w:val="004012F4"/>
    <w:rsid w:val="0040306E"/>
    <w:rsid w:val="00403530"/>
    <w:rsid w:val="00403AA3"/>
    <w:rsid w:val="00404E85"/>
    <w:rsid w:val="00405330"/>
    <w:rsid w:val="0040712C"/>
    <w:rsid w:val="00411FC5"/>
    <w:rsid w:val="00414A14"/>
    <w:rsid w:val="00417BCC"/>
    <w:rsid w:val="00417EA1"/>
    <w:rsid w:val="00420D03"/>
    <w:rsid w:val="0042202B"/>
    <w:rsid w:val="00425068"/>
    <w:rsid w:val="0042548A"/>
    <w:rsid w:val="00425BAE"/>
    <w:rsid w:val="00426265"/>
    <w:rsid w:val="00430F53"/>
    <w:rsid w:val="00433BF7"/>
    <w:rsid w:val="00434665"/>
    <w:rsid w:val="004350F0"/>
    <w:rsid w:val="004357BE"/>
    <w:rsid w:val="0043657D"/>
    <w:rsid w:val="00440CA1"/>
    <w:rsid w:val="00442118"/>
    <w:rsid w:val="00442FF7"/>
    <w:rsid w:val="00443420"/>
    <w:rsid w:val="004444BE"/>
    <w:rsid w:val="004448C2"/>
    <w:rsid w:val="004465BA"/>
    <w:rsid w:val="00447D34"/>
    <w:rsid w:val="00450558"/>
    <w:rsid w:val="00456D39"/>
    <w:rsid w:val="004572FA"/>
    <w:rsid w:val="00457710"/>
    <w:rsid w:val="004626EF"/>
    <w:rsid w:val="00463A97"/>
    <w:rsid w:val="00467C22"/>
    <w:rsid w:val="00470956"/>
    <w:rsid w:val="004715C0"/>
    <w:rsid w:val="004734E5"/>
    <w:rsid w:val="00476976"/>
    <w:rsid w:val="00476F3B"/>
    <w:rsid w:val="00480042"/>
    <w:rsid w:val="0048105B"/>
    <w:rsid w:val="00481B84"/>
    <w:rsid w:val="004853AF"/>
    <w:rsid w:val="00486A59"/>
    <w:rsid w:val="00487A9A"/>
    <w:rsid w:val="0049195F"/>
    <w:rsid w:val="00491CDF"/>
    <w:rsid w:val="00492799"/>
    <w:rsid w:val="004937C6"/>
    <w:rsid w:val="00493B41"/>
    <w:rsid w:val="004946AB"/>
    <w:rsid w:val="0049633D"/>
    <w:rsid w:val="004972BE"/>
    <w:rsid w:val="004A006A"/>
    <w:rsid w:val="004A2379"/>
    <w:rsid w:val="004A3272"/>
    <w:rsid w:val="004A56CA"/>
    <w:rsid w:val="004A77C9"/>
    <w:rsid w:val="004A780A"/>
    <w:rsid w:val="004B1301"/>
    <w:rsid w:val="004B1A26"/>
    <w:rsid w:val="004B5621"/>
    <w:rsid w:val="004C168E"/>
    <w:rsid w:val="004C369B"/>
    <w:rsid w:val="004C3CDB"/>
    <w:rsid w:val="004C3E47"/>
    <w:rsid w:val="004C430D"/>
    <w:rsid w:val="004C5C35"/>
    <w:rsid w:val="004D1F00"/>
    <w:rsid w:val="004D5EC2"/>
    <w:rsid w:val="004D6D7E"/>
    <w:rsid w:val="004E1000"/>
    <w:rsid w:val="004E4B33"/>
    <w:rsid w:val="004E64F1"/>
    <w:rsid w:val="004E6B82"/>
    <w:rsid w:val="004E7D37"/>
    <w:rsid w:val="004F0934"/>
    <w:rsid w:val="004F1A9A"/>
    <w:rsid w:val="004F33CA"/>
    <w:rsid w:val="004F3478"/>
    <w:rsid w:val="004F3CC1"/>
    <w:rsid w:val="004F5EFC"/>
    <w:rsid w:val="004F6141"/>
    <w:rsid w:val="004F6A18"/>
    <w:rsid w:val="004F791D"/>
    <w:rsid w:val="00500EF0"/>
    <w:rsid w:val="005063C3"/>
    <w:rsid w:val="0051124C"/>
    <w:rsid w:val="0051231F"/>
    <w:rsid w:val="00513152"/>
    <w:rsid w:val="005165D4"/>
    <w:rsid w:val="005175BE"/>
    <w:rsid w:val="00523117"/>
    <w:rsid w:val="0052337E"/>
    <w:rsid w:val="00524203"/>
    <w:rsid w:val="005242A0"/>
    <w:rsid w:val="0052568C"/>
    <w:rsid w:val="00527F03"/>
    <w:rsid w:val="0053360E"/>
    <w:rsid w:val="005358AF"/>
    <w:rsid w:val="00535B0D"/>
    <w:rsid w:val="00541820"/>
    <w:rsid w:val="00541DA6"/>
    <w:rsid w:val="00545026"/>
    <w:rsid w:val="00545239"/>
    <w:rsid w:val="0054661E"/>
    <w:rsid w:val="00551498"/>
    <w:rsid w:val="005529B2"/>
    <w:rsid w:val="00553293"/>
    <w:rsid w:val="00555638"/>
    <w:rsid w:val="0056058B"/>
    <w:rsid w:val="0056083E"/>
    <w:rsid w:val="00561361"/>
    <w:rsid w:val="00561AC5"/>
    <w:rsid w:val="00561C39"/>
    <w:rsid w:val="00562F75"/>
    <w:rsid w:val="00563D2E"/>
    <w:rsid w:val="00565050"/>
    <w:rsid w:val="0056509A"/>
    <w:rsid w:val="00565574"/>
    <w:rsid w:val="00566B11"/>
    <w:rsid w:val="00566CE9"/>
    <w:rsid w:val="005673FF"/>
    <w:rsid w:val="0057147B"/>
    <w:rsid w:val="005802A6"/>
    <w:rsid w:val="00580E1E"/>
    <w:rsid w:val="00581602"/>
    <w:rsid w:val="0058192F"/>
    <w:rsid w:val="005827CE"/>
    <w:rsid w:val="00582BAC"/>
    <w:rsid w:val="005843CC"/>
    <w:rsid w:val="00585CC3"/>
    <w:rsid w:val="00590536"/>
    <w:rsid w:val="00591102"/>
    <w:rsid w:val="0059181C"/>
    <w:rsid w:val="005937C3"/>
    <w:rsid w:val="00593838"/>
    <w:rsid w:val="005952E1"/>
    <w:rsid w:val="00595F70"/>
    <w:rsid w:val="00596528"/>
    <w:rsid w:val="0059703C"/>
    <w:rsid w:val="005A068A"/>
    <w:rsid w:val="005A0DC4"/>
    <w:rsid w:val="005A15E9"/>
    <w:rsid w:val="005B0601"/>
    <w:rsid w:val="005B0A7D"/>
    <w:rsid w:val="005B106F"/>
    <w:rsid w:val="005B2A20"/>
    <w:rsid w:val="005B4949"/>
    <w:rsid w:val="005B4DDC"/>
    <w:rsid w:val="005B5D9D"/>
    <w:rsid w:val="005C02A1"/>
    <w:rsid w:val="005C0737"/>
    <w:rsid w:val="005C15F7"/>
    <w:rsid w:val="005C1B41"/>
    <w:rsid w:val="005C4BCA"/>
    <w:rsid w:val="005C4E30"/>
    <w:rsid w:val="005C68D6"/>
    <w:rsid w:val="005C76C4"/>
    <w:rsid w:val="005C7AE5"/>
    <w:rsid w:val="005D1C37"/>
    <w:rsid w:val="005D30E2"/>
    <w:rsid w:val="005D3C92"/>
    <w:rsid w:val="005E18BF"/>
    <w:rsid w:val="005E1D00"/>
    <w:rsid w:val="005E441C"/>
    <w:rsid w:val="005E5E15"/>
    <w:rsid w:val="005E6422"/>
    <w:rsid w:val="005E74EB"/>
    <w:rsid w:val="005F1628"/>
    <w:rsid w:val="005F29E6"/>
    <w:rsid w:val="005F2A1F"/>
    <w:rsid w:val="005F2C1E"/>
    <w:rsid w:val="005F6F7F"/>
    <w:rsid w:val="0060249D"/>
    <w:rsid w:val="006034A0"/>
    <w:rsid w:val="00603CFA"/>
    <w:rsid w:val="0060536D"/>
    <w:rsid w:val="00605D0E"/>
    <w:rsid w:val="006106D6"/>
    <w:rsid w:val="00612752"/>
    <w:rsid w:val="00612F7B"/>
    <w:rsid w:val="00613711"/>
    <w:rsid w:val="0061393A"/>
    <w:rsid w:val="006145E4"/>
    <w:rsid w:val="0061636E"/>
    <w:rsid w:val="0061683A"/>
    <w:rsid w:val="00616E03"/>
    <w:rsid w:val="00617747"/>
    <w:rsid w:val="00625BE6"/>
    <w:rsid w:val="00625EBE"/>
    <w:rsid w:val="00625EDE"/>
    <w:rsid w:val="006262F9"/>
    <w:rsid w:val="00630F34"/>
    <w:rsid w:val="006311BE"/>
    <w:rsid w:val="00631A19"/>
    <w:rsid w:val="006330B2"/>
    <w:rsid w:val="006336F3"/>
    <w:rsid w:val="00634263"/>
    <w:rsid w:val="006342F4"/>
    <w:rsid w:val="0063577C"/>
    <w:rsid w:val="00636BCB"/>
    <w:rsid w:val="00637689"/>
    <w:rsid w:val="00640AB4"/>
    <w:rsid w:val="00640E88"/>
    <w:rsid w:val="00641659"/>
    <w:rsid w:val="00641BAE"/>
    <w:rsid w:val="00644D9F"/>
    <w:rsid w:val="00646A71"/>
    <w:rsid w:val="00651615"/>
    <w:rsid w:val="00652D9C"/>
    <w:rsid w:val="00657946"/>
    <w:rsid w:val="00663B3C"/>
    <w:rsid w:val="0066614B"/>
    <w:rsid w:val="006667B1"/>
    <w:rsid w:val="00671460"/>
    <w:rsid w:val="00672749"/>
    <w:rsid w:val="006738CE"/>
    <w:rsid w:val="0067498D"/>
    <w:rsid w:val="00675289"/>
    <w:rsid w:val="00675DFE"/>
    <w:rsid w:val="00676018"/>
    <w:rsid w:val="0068171D"/>
    <w:rsid w:val="00681EFC"/>
    <w:rsid w:val="00683324"/>
    <w:rsid w:val="0068395D"/>
    <w:rsid w:val="0068797A"/>
    <w:rsid w:val="00691420"/>
    <w:rsid w:val="00692CC2"/>
    <w:rsid w:val="00693D8A"/>
    <w:rsid w:val="00694470"/>
    <w:rsid w:val="00695101"/>
    <w:rsid w:val="00695E6D"/>
    <w:rsid w:val="00697862"/>
    <w:rsid w:val="00697B33"/>
    <w:rsid w:val="006A00CF"/>
    <w:rsid w:val="006A0A2C"/>
    <w:rsid w:val="006A24BD"/>
    <w:rsid w:val="006A506E"/>
    <w:rsid w:val="006B2DA1"/>
    <w:rsid w:val="006B2FAA"/>
    <w:rsid w:val="006B5102"/>
    <w:rsid w:val="006B61D6"/>
    <w:rsid w:val="006B6CC8"/>
    <w:rsid w:val="006B70AE"/>
    <w:rsid w:val="006C1B09"/>
    <w:rsid w:val="006C421E"/>
    <w:rsid w:val="006C5DBB"/>
    <w:rsid w:val="006C5EE7"/>
    <w:rsid w:val="006C66D7"/>
    <w:rsid w:val="006D0DFE"/>
    <w:rsid w:val="006D37DB"/>
    <w:rsid w:val="006D466E"/>
    <w:rsid w:val="006D64C4"/>
    <w:rsid w:val="006D6F7D"/>
    <w:rsid w:val="006D741B"/>
    <w:rsid w:val="006E2489"/>
    <w:rsid w:val="006E3349"/>
    <w:rsid w:val="006E3820"/>
    <w:rsid w:val="006E3990"/>
    <w:rsid w:val="006E63CD"/>
    <w:rsid w:val="006E65BA"/>
    <w:rsid w:val="006E761D"/>
    <w:rsid w:val="006F1678"/>
    <w:rsid w:val="006F68E8"/>
    <w:rsid w:val="00701067"/>
    <w:rsid w:val="00701241"/>
    <w:rsid w:val="007033A3"/>
    <w:rsid w:val="00704542"/>
    <w:rsid w:val="007046C9"/>
    <w:rsid w:val="00704B23"/>
    <w:rsid w:val="00705055"/>
    <w:rsid w:val="00705E90"/>
    <w:rsid w:val="007123A1"/>
    <w:rsid w:val="00713DEF"/>
    <w:rsid w:val="007156CC"/>
    <w:rsid w:val="00715A69"/>
    <w:rsid w:val="0071693C"/>
    <w:rsid w:val="007178DA"/>
    <w:rsid w:val="00720707"/>
    <w:rsid w:val="00724766"/>
    <w:rsid w:val="00725F31"/>
    <w:rsid w:val="007272FB"/>
    <w:rsid w:val="00727BEF"/>
    <w:rsid w:val="00732FCE"/>
    <w:rsid w:val="00736615"/>
    <w:rsid w:val="007419CC"/>
    <w:rsid w:val="00743207"/>
    <w:rsid w:val="0074490D"/>
    <w:rsid w:val="007507CE"/>
    <w:rsid w:val="00754F04"/>
    <w:rsid w:val="007553B0"/>
    <w:rsid w:val="0076299E"/>
    <w:rsid w:val="007634A6"/>
    <w:rsid w:val="007645AC"/>
    <w:rsid w:val="00764ED7"/>
    <w:rsid w:val="00765976"/>
    <w:rsid w:val="00765DEB"/>
    <w:rsid w:val="007667A6"/>
    <w:rsid w:val="007702ED"/>
    <w:rsid w:val="007724CB"/>
    <w:rsid w:val="007742FE"/>
    <w:rsid w:val="00777DFA"/>
    <w:rsid w:val="007817FF"/>
    <w:rsid w:val="00781994"/>
    <w:rsid w:val="00782B52"/>
    <w:rsid w:val="00786D7C"/>
    <w:rsid w:val="00791337"/>
    <w:rsid w:val="0079186E"/>
    <w:rsid w:val="007926BB"/>
    <w:rsid w:val="007940D5"/>
    <w:rsid w:val="0079492D"/>
    <w:rsid w:val="00795BC3"/>
    <w:rsid w:val="00796D03"/>
    <w:rsid w:val="00796E4F"/>
    <w:rsid w:val="007A337B"/>
    <w:rsid w:val="007A368F"/>
    <w:rsid w:val="007A52AF"/>
    <w:rsid w:val="007A5913"/>
    <w:rsid w:val="007A646A"/>
    <w:rsid w:val="007B455C"/>
    <w:rsid w:val="007C013C"/>
    <w:rsid w:val="007C032F"/>
    <w:rsid w:val="007C11E3"/>
    <w:rsid w:val="007C1F42"/>
    <w:rsid w:val="007C2138"/>
    <w:rsid w:val="007C3F54"/>
    <w:rsid w:val="007C6FEF"/>
    <w:rsid w:val="007D0E86"/>
    <w:rsid w:val="007D2B68"/>
    <w:rsid w:val="007D68F7"/>
    <w:rsid w:val="007D6E14"/>
    <w:rsid w:val="007E0FC1"/>
    <w:rsid w:val="007E3C09"/>
    <w:rsid w:val="007E6974"/>
    <w:rsid w:val="007E7D3A"/>
    <w:rsid w:val="007F0F03"/>
    <w:rsid w:val="007F1CB4"/>
    <w:rsid w:val="007F1D3F"/>
    <w:rsid w:val="007F2A33"/>
    <w:rsid w:val="007F638D"/>
    <w:rsid w:val="007F65C3"/>
    <w:rsid w:val="007F6928"/>
    <w:rsid w:val="00801AF1"/>
    <w:rsid w:val="008040F0"/>
    <w:rsid w:val="00805787"/>
    <w:rsid w:val="008059AB"/>
    <w:rsid w:val="00805AFF"/>
    <w:rsid w:val="0080684E"/>
    <w:rsid w:val="00810A96"/>
    <w:rsid w:val="00811C02"/>
    <w:rsid w:val="00812E1C"/>
    <w:rsid w:val="00813B26"/>
    <w:rsid w:val="008153A7"/>
    <w:rsid w:val="0081653A"/>
    <w:rsid w:val="0082128E"/>
    <w:rsid w:val="008216A4"/>
    <w:rsid w:val="00821D97"/>
    <w:rsid w:val="00822E76"/>
    <w:rsid w:val="0082383D"/>
    <w:rsid w:val="008243EE"/>
    <w:rsid w:val="00824590"/>
    <w:rsid w:val="00824BFA"/>
    <w:rsid w:val="00826E30"/>
    <w:rsid w:val="0083142F"/>
    <w:rsid w:val="00831EC7"/>
    <w:rsid w:val="008335D3"/>
    <w:rsid w:val="008349EA"/>
    <w:rsid w:val="00835522"/>
    <w:rsid w:val="00837CE5"/>
    <w:rsid w:val="00843472"/>
    <w:rsid w:val="008461EA"/>
    <w:rsid w:val="00847FBE"/>
    <w:rsid w:val="008526D7"/>
    <w:rsid w:val="00852D07"/>
    <w:rsid w:val="00853297"/>
    <w:rsid w:val="00854129"/>
    <w:rsid w:val="008565AA"/>
    <w:rsid w:val="00860FD2"/>
    <w:rsid w:val="0086100B"/>
    <w:rsid w:val="00861BAB"/>
    <w:rsid w:val="00863FDD"/>
    <w:rsid w:val="00864EFD"/>
    <w:rsid w:val="00865283"/>
    <w:rsid w:val="008663AC"/>
    <w:rsid w:val="00867BCC"/>
    <w:rsid w:val="00871E84"/>
    <w:rsid w:val="00873AEE"/>
    <w:rsid w:val="00876C6E"/>
    <w:rsid w:val="00877772"/>
    <w:rsid w:val="00881075"/>
    <w:rsid w:val="00881FE6"/>
    <w:rsid w:val="008830B1"/>
    <w:rsid w:val="00883603"/>
    <w:rsid w:val="00883C89"/>
    <w:rsid w:val="0088527D"/>
    <w:rsid w:val="00885653"/>
    <w:rsid w:val="00887468"/>
    <w:rsid w:val="008877EF"/>
    <w:rsid w:val="00890659"/>
    <w:rsid w:val="008912F4"/>
    <w:rsid w:val="0089165A"/>
    <w:rsid w:val="00892B2F"/>
    <w:rsid w:val="008940B1"/>
    <w:rsid w:val="008942A4"/>
    <w:rsid w:val="0089542D"/>
    <w:rsid w:val="0089560B"/>
    <w:rsid w:val="008963FA"/>
    <w:rsid w:val="008A0D90"/>
    <w:rsid w:val="008A36E2"/>
    <w:rsid w:val="008A3A21"/>
    <w:rsid w:val="008A3E0E"/>
    <w:rsid w:val="008A4157"/>
    <w:rsid w:val="008A4AF6"/>
    <w:rsid w:val="008A70C5"/>
    <w:rsid w:val="008B1750"/>
    <w:rsid w:val="008B2293"/>
    <w:rsid w:val="008B4F9E"/>
    <w:rsid w:val="008C5BB5"/>
    <w:rsid w:val="008D0CA1"/>
    <w:rsid w:val="008D16B5"/>
    <w:rsid w:val="008D20A5"/>
    <w:rsid w:val="008D37CE"/>
    <w:rsid w:val="008D66CA"/>
    <w:rsid w:val="008E2107"/>
    <w:rsid w:val="008E31B3"/>
    <w:rsid w:val="008E395F"/>
    <w:rsid w:val="008E3B28"/>
    <w:rsid w:val="008E570E"/>
    <w:rsid w:val="008E5BB1"/>
    <w:rsid w:val="008E6C13"/>
    <w:rsid w:val="008E7022"/>
    <w:rsid w:val="008E7B48"/>
    <w:rsid w:val="008F0285"/>
    <w:rsid w:val="008F08FB"/>
    <w:rsid w:val="008F0B82"/>
    <w:rsid w:val="008F0C00"/>
    <w:rsid w:val="008F1369"/>
    <w:rsid w:val="008F14FA"/>
    <w:rsid w:val="008F2D2B"/>
    <w:rsid w:val="008F2FAA"/>
    <w:rsid w:val="00900C69"/>
    <w:rsid w:val="009015F4"/>
    <w:rsid w:val="00902A3C"/>
    <w:rsid w:val="00911B8B"/>
    <w:rsid w:val="00914A75"/>
    <w:rsid w:val="00915512"/>
    <w:rsid w:val="0091606F"/>
    <w:rsid w:val="0091624A"/>
    <w:rsid w:val="009204B0"/>
    <w:rsid w:val="00921A44"/>
    <w:rsid w:val="0092350F"/>
    <w:rsid w:val="009236C7"/>
    <w:rsid w:val="00925940"/>
    <w:rsid w:val="00926619"/>
    <w:rsid w:val="00931E6F"/>
    <w:rsid w:val="00936BAB"/>
    <w:rsid w:val="00940DAE"/>
    <w:rsid w:val="009413D8"/>
    <w:rsid w:val="00941435"/>
    <w:rsid w:val="009440F9"/>
    <w:rsid w:val="00944E6C"/>
    <w:rsid w:val="00945A64"/>
    <w:rsid w:val="00945D01"/>
    <w:rsid w:val="00954D34"/>
    <w:rsid w:val="00960555"/>
    <w:rsid w:val="00960EBC"/>
    <w:rsid w:val="00962AC9"/>
    <w:rsid w:val="00963212"/>
    <w:rsid w:val="00963944"/>
    <w:rsid w:val="00964D52"/>
    <w:rsid w:val="00967C49"/>
    <w:rsid w:val="0097014A"/>
    <w:rsid w:val="0097292B"/>
    <w:rsid w:val="00972DC6"/>
    <w:rsid w:val="00973BE5"/>
    <w:rsid w:val="00976907"/>
    <w:rsid w:val="00981FDB"/>
    <w:rsid w:val="00986635"/>
    <w:rsid w:val="00987E73"/>
    <w:rsid w:val="00992292"/>
    <w:rsid w:val="00992B25"/>
    <w:rsid w:val="00992EFE"/>
    <w:rsid w:val="00993218"/>
    <w:rsid w:val="00994C6F"/>
    <w:rsid w:val="00995168"/>
    <w:rsid w:val="009A3FAD"/>
    <w:rsid w:val="009A40A5"/>
    <w:rsid w:val="009A6598"/>
    <w:rsid w:val="009A6B72"/>
    <w:rsid w:val="009B1044"/>
    <w:rsid w:val="009B19FF"/>
    <w:rsid w:val="009B36D1"/>
    <w:rsid w:val="009B3972"/>
    <w:rsid w:val="009B3A39"/>
    <w:rsid w:val="009B4E9D"/>
    <w:rsid w:val="009B53B4"/>
    <w:rsid w:val="009B7C6E"/>
    <w:rsid w:val="009C040C"/>
    <w:rsid w:val="009C1594"/>
    <w:rsid w:val="009C38AB"/>
    <w:rsid w:val="009C49A1"/>
    <w:rsid w:val="009C792B"/>
    <w:rsid w:val="009D076D"/>
    <w:rsid w:val="009D077A"/>
    <w:rsid w:val="009D0D73"/>
    <w:rsid w:val="009D1170"/>
    <w:rsid w:val="009D31F8"/>
    <w:rsid w:val="009D3569"/>
    <w:rsid w:val="009D3BA7"/>
    <w:rsid w:val="009D6D70"/>
    <w:rsid w:val="009D78FD"/>
    <w:rsid w:val="009D7ACB"/>
    <w:rsid w:val="009E2B63"/>
    <w:rsid w:val="009E4776"/>
    <w:rsid w:val="009E49EA"/>
    <w:rsid w:val="009E4D07"/>
    <w:rsid w:val="009E7532"/>
    <w:rsid w:val="009F1DCC"/>
    <w:rsid w:val="009F206E"/>
    <w:rsid w:val="009F3E25"/>
    <w:rsid w:val="009F47A2"/>
    <w:rsid w:val="009F5183"/>
    <w:rsid w:val="009F6D57"/>
    <w:rsid w:val="009F6D86"/>
    <w:rsid w:val="00A000D7"/>
    <w:rsid w:val="00A00E06"/>
    <w:rsid w:val="00A01A14"/>
    <w:rsid w:val="00A021E5"/>
    <w:rsid w:val="00A03CEE"/>
    <w:rsid w:val="00A03E82"/>
    <w:rsid w:val="00A053C0"/>
    <w:rsid w:val="00A07113"/>
    <w:rsid w:val="00A10708"/>
    <w:rsid w:val="00A10F53"/>
    <w:rsid w:val="00A11BCE"/>
    <w:rsid w:val="00A125ED"/>
    <w:rsid w:val="00A12B3E"/>
    <w:rsid w:val="00A15CDB"/>
    <w:rsid w:val="00A16675"/>
    <w:rsid w:val="00A17E64"/>
    <w:rsid w:val="00A2075E"/>
    <w:rsid w:val="00A211BB"/>
    <w:rsid w:val="00A22C5D"/>
    <w:rsid w:val="00A25911"/>
    <w:rsid w:val="00A2645F"/>
    <w:rsid w:val="00A274A2"/>
    <w:rsid w:val="00A27D2F"/>
    <w:rsid w:val="00A31529"/>
    <w:rsid w:val="00A31712"/>
    <w:rsid w:val="00A31FC8"/>
    <w:rsid w:val="00A32567"/>
    <w:rsid w:val="00A36CBE"/>
    <w:rsid w:val="00A41D73"/>
    <w:rsid w:val="00A42430"/>
    <w:rsid w:val="00A43747"/>
    <w:rsid w:val="00A43C43"/>
    <w:rsid w:val="00A44D1A"/>
    <w:rsid w:val="00A4612A"/>
    <w:rsid w:val="00A46C36"/>
    <w:rsid w:val="00A4714D"/>
    <w:rsid w:val="00A47167"/>
    <w:rsid w:val="00A549A8"/>
    <w:rsid w:val="00A62210"/>
    <w:rsid w:val="00A627BF"/>
    <w:rsid w:val="00A66413"/>
    <w:rsid w:val="00A6682A"/>
    <w:rsid w:val="00A702EA"/>
    <w:rsid w:val="00A713AD"/>
    <w:rsid w:val="00A72707"/>
    <w:rsid w:val="00A756A1"/>
    <w:rsid w:val="00A80BD3"/>
    <w:rsid w:val="00A82217"/>
    <w:rsid w:val="00A82C53"/>
    <w:rsid w:val="00A8369E"/>
    <w:rsid w:val="00A84498"/>
    <w:rsid w:val="00A85617"/>
    <w:rsid w:val="00A860EE"/>
    <w:rsid w:val="00A87F03"/>
    <w:rsid w:val="00A92742"/>
    <w:rsid w:val="00A9297B"/>
    <w:rsid w:val="00A92F7C"/>
    <w:rsid w:val="00A95ACA"/>
    <w:rsid w:val="00A97316"/>
    <w:rsid w:val="00A97739"/>
    <w:rsid w:val="00AA0532"/>
    <w:rsid w:val="00AA470C"/>
    <w:rsid w:val="00AA56D7"/>
    <w:rsid w:val="00AB01DB"/>
    <w:rsid w:val="00AB1829"/>
    <w:rsid w:val="00AB1B8D"/>
    <w:rsid w:val="00AB3321"/>
    <w:rsid w:val="00AB52A1"/>
    <w:rsid w:val="00AB5738"/>
    <w:rsid w:val="00AC0C61"/>
    <w:rsid w:val="00AC14CC"/>
    <w:rsid w:val="00AC2FA7"/>
    <w:rsid w:val="00AC3E67"/>
    <w:rsid w:val="00AC5342"/>
    <w:rsid w:val="00AD0933"/>
    <w:rsid w:val="00AD1196"/>
    <w:rsid w:val="00AD13C9"/>
    <w:rsid w:val="00AD17D9"/>
    <w:rsid w:val="00AD2D89"/>
    <w:rsid w:val="00AD5CD6"/>
    <w:rsid w:val="00AD5D2B"/>
    <w:rsid w:val="00AD71A1"/>
    <w:rsid w:val="00AD7786"/>
    <w:rsid w:val="00AE0CBA"/>
    <w:rsid w:val="00AE188E"/>
    <w:rsid w:val="00AE31A7"/>
    <w:rsid w:val="00AE4D25"/>
    <w:rsid w:val="00AE6673"/>
    <w:rsid w:val="00AF0E78"/>
    <w:rsid w:val="00AF287C"/>
    <w:rsid w:val="00AF715C"/>
    <w:rsid w:val="00AF74A1"/>
    <w:rsid w:val="00B0029C"/>
    <w:rsid w:val="00B005D4"/>
    <w:rsid w:val="00B01BCD"/>
    <w:rsid w:val="00B0361C"/>
    <w:rsid w:val="00B060E8"/>
    <w:rsid w:val="00B111FF"/>
    <w:rsid w:val="00B15178"/>
    <w:rsid w:val="00B1698D"/>
    <w:rsid w:val="00B2325D"/>
    <w:rsid w:val="00B234DB"/>
    <w:rsid w:val="00B245A8"/>
    <w:rsid w:val="00B32B74"/>
    <w:rsid w:val="00B34163"/>
    <w:rsid w:val="00B342C0"/>
    <w:rsid w:val="00B363C3"/>
    <w:rsid w:val="00B4191F"/>
    <w:rsid w:val="00B4373E"/>
    <w:rsid w:val="00B46FB1"/>
    <w:rsid w:val="00B47A19"/>
    <w:rsid w:val="00B541C9"/>
    <w:rsid w:val="00B543FF"/>
    <w:rsid w:val="00B54842"/>
    <w:rsid w:val="00B54EFE"/>
    <w:rsid w:val="00B55281"/>
    <w:rsid w:val="00B56F59"/>
    <w:rsid w:val="00B57F7A"/>
    <w:rsid w:val="00B648F9"/>
    <w:rsid w:val="00B64BF6"/>
    <w:rsid w:val="00B64FE3"/>
    <w:rsid w:val="00B65730"/>
    <w:rsid w:val="00B65CB5"/>
    <w:rsid w:val="00B66DC9"/>
    <w:rsid w:val="00B67E5E"/>
    <w:rsid w:val="00B7134E"/>
    <w:rsid w:val="00B7151E"/>
    <w:rsid w:val="00B71622"/>
    <w:rsid w:val="00B72CB0"/>
    <w:rsid w:val="00B72D8C"/>
    <w:rsid w:val="00B732C8"/>
    <w:rsid w:val="00B733D1"/>
    <w:rsid w:val="00B737DC"/>
    <w:rsid w:val="00B81AB3"/>
    <w:rsid w:val="00B831F6"/>
    <w:rsid w:val="00B84E82"/>
    <w:rsid w:val="00B87167"/>
    <w:rsid w:val="00B90F0E"/>
    <w:rsid w:val="00B94F7F"/>
    <w:rsid w:val="00BA0B94"/>
    <w:rsid w:val="00BA195B"/>
    <w:rsid w:val="00BA284F"/>
    <w:rsid w:val="00BA4845"/>
    <w:rsid w:val="00BA4F79"/>
    <w:rsid w:val="00BA525B"/>
    <w:rsid w:val="00BA7E46"/>
    <w:rsid w:val="00BA7E95"/>
    <w:rsid w:val="00BB4F08"/>
    <w:rsid w:val="00BB7E45"/>
    <w:rsid w:val="00BC1743"/>
    <w:rsid w:val="00BC252E"/>
    <w:rsid w:val="00BC3C1C"/>
    <w:rsid w:val="00BC3C6B"/>
    <w:rsid w:val="00BC42A9"/>
    <w:rsid w:val="00BC4EAB"/>
    <w:rsid w:val="00BD1C38"/>
    <w:rsid w:val="00BD2846"/>
    <w:rsid w:val="00BD35E5"/>
    <w:rsid w:val="00BD6E68"/>
    <w:rsid w:val="00BD7336"/>
    <w:rsid w:val="00BD7823"/>
    <w:rsid w:val="00BE01A4"/>
    <w:rsid w:val="00BE151D"/>
    <w:rsid w:val="00BE2F5F"/>
    <w:rsid w:val="00BE699F"/>
    <w:rsid w:val="00BE7422"/>
    <w:rsid w:val="00BE7EE8"/>
    <w:rsid w:val="00BF006E"/>
    <w:rsid w:val="00BF1711"/>
    <w:rsid w:val="00BF1F8B"/>
    <w:rsid w:val="00C003C2"/>
    <w:rsid w:val="00C0075B"/>
    <w:rsid w:val="00C01D8C"/>
    <w:rsid w:val="00C04D14"/>
    <w:rsid w:val="00C05600"/>
    <w:rsid w:val="00C0567B"/>
    <w:rsid w:val="00C06F5C"/>
    <w:rsid w:val="00C117F6"/>
    <w:rsid w:val="00C12C4E"/>
    <w:rsid w:val="00C1419B"/>
    <w:rsid w:val="00C1480E"/>
    <w:rsid w:val="00C15310"/>
    <w:rsid w:val="00C17496"/>
    <w:rsid w:val="00C20FCD"/>
    <w:rsid w:val="00C21A15"/>
    <w:rsid w:val="00C230C0"/>
    <w:rsid w:val="00C24CEA"/>
    <w:rsid w:val="00C25C03"/>
    <w:rsid w:val="00C2608B"/>
    <w:rsid w:val="00C26BA7"/>
    <w:rsid w:val="00C27239"/>
    <w:rsid w:val="00C3238A"/>
    <w:rsid w:val="00C33187"/>
    <w:rsid w:val="00C34F12"/>
    <w:rsid w:val="00C37D07"/>
    <w:rsid w:val="00C37D12"/>
    <w:rsid w:val="00C408D1"/>
    <w:rsid w:val="00C41B03"/>
    <w:rsid w:val="00C42663"/>
    <w:rsid w:val="00C42DC3"/>
    <w:rsid w:val="00C5122C"/>
    <w:rsid w:val="00C5309E"/>
    <w:rsid w:val="00C54B88"/>
    <w:rsid w:val="00C54C15"/>
    <w:rsid w:val="00C5591D"/>
    <w:rsid w:val="00C55AAE"/>
    <w:rsid w:val="00C55AF3"/>
    <w:rsid w:val="00C56813"/>
    <w:rsid w:val="00C6087C"/>
    <w:rsid w:val="00C63351"/>
    <w:rsid w:val="00C6418D"/>
    <w:rsid w:val="00C648D5"/>
    <w:rsid w:val="00C650D1"/>
    <w:rsid w:val="00C65DC9"/>
    <w:rsid w:val="00C66C55"/>
    <w:rsid w:val="00C6760D"/>
    <w:rsid w:val="00C70693"/>
    <w:rsid w:val="00C713D6"/>
    <w:rsid w:val="00C72BBA"/>
    <w:rsid w:val="00C731C4"/>
    <w:rsid w:val="00C7604B"/>
    <w:rsid w:val="00C77FE0"/>
    <w:rsid w:val="00C813C0"/>
    <w:rsid w:val="00C81AF6"/>
    <w:rsid w:val="00C82246"/>
    <w:rsid w:val="00C826B1"/>
    <w:rsid w:val="00C84065"/>
    <w:rsid w:val="00C844DE"/>
    <w:rsid w:val="00C859CB"/>
    <w:rsid w:val="00C85AA1"/>
    <w:rsid w:val="00C85C24"/>
    <w:rsid w:val="00C90B17"/>
    <w:rsid w:val="00C954C4"/>
    <w:rsid w:val="00C95602"/>
    <w:rsid w:val="00C97180"/>
    <w:rsid w:val="00C978B7"/>
    <w:rsid w:val="00CA00FD"/>
    <w:rsid w:val="00CA387E"/>
    <w:rsid w:val="00CA3D41"/>
    <w:rsid w:val="00CA4F02"/>
    <w:rsid w:val="00CA6FB1"/>
    <w:rsid w:val="00CB2B80"/>
    <w:rsid w:val="00CB3798"/>
    <w:rsid w:val="00CB413F"/>
    <w:rsid w:val="00CC1102"/>
    <w:rsid w:val="00CC3F85"/>
    <w:rsid w:val="00CC4791"/>
    <w:rsid w:val="00CC4CE9"/>
    <w:rsid w:val="00CC5BCB"/>
    <w:rsid w:val="00CD11CB"/>
    <w:rsid w:val="00CD32EC"/>
    <w:rsid w:val="00CE1FC4"/>
    <w:rsid w:val="00CE262E"/>
    <w:rsid w:val="00CE436A"/>
    <w:rsid w:val="00CE5769"/>
    <w:rsid w:val="00CF2B5F"/>
    <w:rsid w:val="00CF5104"/>
    <w:rsid w:val="00CF6257"/>
    <w:rsid w:val="00CF7A15"/>
    <w:rsid w:val="00D0095A"/>
    <w:rsid w:val="00D01F2F"/>
    <w:rsid w:val="00D01FE3"/>
    <w:rsid w:val="00D025D3"/>
    <w:rsid w:val="00D02AD7"/>
    <w:rsid w:val="00D03F69"/>
    <w:rsid w:val="00D05463"/>
    <w:rsid w:val="00D059E2"/>
    <w:rsid w:val="00D127F8"/>
    <w:rsid w:val="00D12E40"/>
    <w:rsid w:val="00D1389F"/>
    <w:rsid w:val="00D17C75"/>
    <w:rsid w:val="00D20B09"/>
    <w:rsid w:val="00D23AB7"/>
    <w:rsid w:val="00D258B1"/>
    <w:rsid w:val="00D25C26"/>
    <w:rsid w:val="00D27B46"/>
    <w:rsid w:val="00D27F0F"/>
    <w:rsid w:val="00D333C2"/>
    <w:rsid w:val="00D335D5"/>
    <w:rsid w:val="00D33E0D"/>
    <w:rsid w:val="00D3684C"/>
    <w:rsid w:val="00D42755"/>
    <w:rsid w:val="00D43896"/>
    <w:rsid w:val="00D43CDA"/>
    <w:rsid w:val="00D442B5"/>
    <w:rsid w:val="00D45132"/>
    <w:rsid w:val="00D47319"/>
    <w:rsid w:val="00D52C97"/>
    <w:rsid w:val="00D54B7D"/>
    <w:rsid w:val="00D54F44"/>
    <w:rsid w:val="00D55980"/>
    <w:rsid w:val="00D6076A"/>
    <w:rsid w:val="00D62EBE"/>
    <w:rsid w:val="00D63565"/>
    <w:rsid w:val="00D64028"/>
    <w:rsid w:val="00D6498B"/>
    <w:rsid w:val="00D64D56"/>
    <w:rsid w:val="00D64D5B"/>
    <w:rsid w:val="00D64D71"/>
    <w:rsid w:val="00D6506A"/>
    <w:rsid w:val="00D66618"/>
    <w:rsid w:val="00D711FF"/>
    <w:rsid w:val="00D71773"/>
    <w:rsid w:val="00D72AB4"/>
    <w:rsid w:val="00D73297"/>
    <w:rsid w:val="00D747D2"/>
    <w:rsid w:val="00D80092"/>
    <w:rsid w:val="00D80C77"/>
    <w:rsid w:val="00D82299"/>
    <w:rsid w:val="00D82EEF"/>
    <w:rsid w:val="00D8549A"/>
    <w:rsid w:val="00D85E74"/>
    <w:rsid w:val="00D86EFC"/>
    <w:rsid w:val="00D87276"/>
    <w:rsid w:val="00D90F04"/>
    <w:rsid w:val="00D91534"/>
    <w:rsid w:val="00D94030"/>
    <w:rsid w:val="00D95443"/>
    <w:rsid w:val="00D95873"/>
    <w:rsid w:val="00D96773"/>
    <w:rsid w:val="00D96F0F"/>
    <w:rsid w:val="00D979A5"/>
    <w:rsid w:val="00DA0E17"/>
    <w:rsid w:val="00DA23EC"/>
    <w:rsid w:val="00DA267A"/>
    <w:rsid w:val="00DA2C4A"/>
    <w:rsid w:val="00DA36AF"/>
    <w:rsid w:val="00DA3F44"/>
    <w:rsid w:val="00DA4303"/>
    <w:rsid w:val="00DA6DCD"/>
    <w:rsid w:val="00DA75F8"/>
    <w:rsid w:val="00DB3DCF"/>
    <w:rsid w:val="00DB5EBE"/>
    <w:rsid w:val="00DB6EDC"/>
    <w:rsid w:val="00DB7E7D"/>
    <w:rsid w:val="00DC7266"/>
    <w:rsid w:val="00DC72FA"/>
    <w:rsid w:val="00DC73BA"/>
    <w:rsid w:val="00DC79E1"/>
    <w:rsid w:val="00DD4FD2"/>
    <w:rsid w:val="00DD521D"/>
    <w:rsid w:val="00DD654A"/>
    <w:rsid w:val="00DE3604"/>
    <w:rsid w:val="00DE4CE1"/>
    <w:rsid w:val="00DE4D7E"/>
    <w:rsid w:val="00DE55F5"/>
    <w:rsid w:val="00DE7CFE"/>
    <w:rsid w:val="00DF0E6A"/>
    <w:rsid w:val="00DF12C4"/>
    <w:rsid w:val="00DF13ED"/>
    <w:rsid w:val="00DF2469"/>
    <w:rsid w:val="00DF26DF"/>
    <w:rsid w:val="00DF4A2C"/>
    <w:rsid w:val="00E0195A"/>
    <w:rsid w:val="00E023F3"/>
    <w:rsid w:val="00E03D67"/>
    <w:rsid w:val="00E05C90"/>
    <w:rsid w:val="00E0607F"/>
    <w:rsid w:val="00E102D8"/>
    <w:rsid w:val="00E115C0"/>
    <w:rsid w:val="00E1320D"/>
    <w:rsid w:val="00E15118"/>
    <w:rsid w:val="00E16A1C"/>
    <w:rsid w:val="00E17669"/>
    <w:rsid w:val="00E2177D"/>
    <w:rsid w:val="00E23CDD"/>
    <w:rsid w:val="00E23FA2"/>
    <w:rsid w:val="00E24F71"/>
    <w:rsid w:val="00E25292"/>
    <w:rsid w:val="00E25F48"/>
    <w:rsid w:val="00E32EF5"/>
    <w:rsid w:val="00E3502D"/>
    <w:rsid w:val="00E35C3C"/>
    <w:rsid w:val="00E36241"/>
    <w:rsid w:val="00E36DCC"/>
    <w:rsid w:val="00E41FC5"/>
    <w:rsid w:val="00E4206D"/>
    <w:rsid w:val="00E4332C"/>
    <w:rsid w:val="00E43B8D"/>
    <w:rsid w:val="00E46124"/>
    <w:rsid w:val="00E46E88"/>
    <w:rsid w:val="00E4755B"/>
    <w:rsid w:val="00E47692"/>
    <w:rsid w:val="00E47FFA"/>
    <w:rsid w:val="00E51132"/>
    <w:rsid w:val="00E5199E"/>
    <w:rsid w:val="00E52152"/>
    <w:rsid w:val="00E5579D"/>
    <w:rsid w:val="00E569F6"/>
    <w:rsid w:val="00E57CED"/>
    <w:rsid w:val="00E61180"/>
    <w:rsid w:val="00E63819"/>
    <w:rsid w:val="00E63975"/>
    <w:rsid w:val="00E66BE4"/>
    <w:rsid w:val="00E71C84"/>
    <w:rsid w:val="00E72CBC"/>
    <w:rsid w:val="00E7370E"/>
    <w:rsid w:val="00E75AD4"/>
    <w:rsid w:val="00E80F6C"/>
    <w:rsid w:val="00E819C6"/>
    <w:rsid w:val="00E8263D"/>
    <w:rsid w:val="00E82925"/>
    <w:rsid w:val="00E84A9D"/>
    <w:rsid w:val="00E854E7"/>
    <w:rsid w:val="00E8617E"/>
    <w:rsid w:val="00E87502"/>
    <w:rsid w:val="00E907F4"/>
    <w:rsid w:val="00E90935"/>
    <w:rsid w:val="00E926DC"/>
    <w:rsid w:val="00E926DE"/>
    <w:rsid w:val="00E94DF6"/>
    <w:rsid w:val="00E950B0"/>
    <w:rsid w:val="00E959C9"/>
    <w:rsid w:val="00E9797B"/>
    <w:rsid w:val="00E97A91"/>
    <w:rsid w:val="00EA0865"/>
    <w:rsid w:val="00EA2931"/>
    <w:rsid w:val="00EA34B4"/>
    <w:rsid w:val="00EA40DA"/>
    <w:rsid w:val="00EA5393"/>
    <w:rsid w:val="00EA55CD"/>
    <w:rsid w:val="00EA6E19"/>
    <w:rsid w:val="00EA7A4C"/>
    <w:rsid w:val="00EA7B27"/>
    <w:rsid w:val="00EB1345"/>
    <w:rsid w:val="00EB16AB"/>
    <w:rsid w:val="00EB57E6"/>
    <w:rsid w:val="00EC07B4"/>
    <w:rsid w:val="00EC1D3B"/>
    <w:rsid w:val="00EC38A6"/>
    <w:rsid w:val="00EC3B5D"/>
    <w:rsid w:val="00EC3BFB"/>
    <w:rsid w:val="00EC54EA"/>
    <w:rsid w:val="00EC5595"/>
    <w:rsid w:val="00EC7B9E"/>
    <w:rsid w:val="00ED3D62"/>
    <w:rsid w:val="00ED43E2"/>
    <w:rsid w:val="00ED74AA"/>
    <w:rsid w:val="00EE7847"/>
    <w:rsid w:val="00EF0179"/>
    <w:rsid w:val="00EF125C"/>
    <w:rsid w:val="00EF147C"/>
    <w:rsid w:val="00EF2B5D"/>
    <w:rsid w:val="00EF2D74"/>
    <w:rsid w:val="00EF56E2"/>
    <w:rsid w:val="00EF762D"/>
    <w:rsid w:val="00F02B75"/>
    <w:rsid w:val="00F05711"/>
    <w:rsid w:val="00F0613E"/>
    <w:rsid w:val="00F106D5"/>
    <w:rsid w:val="00F11123"/>
    <w:rsid w:val="00F1171E"/>
    <w:rsid w:val="00F11ABA"/>
    <w:rsid w:val="00F14A93"/>
    <w:rsid w:val="00F1553E"/>
    <w:rsid w:val="00F16AAF"/>
    <w:rsid w:val="00F17B88"/>
    <w:rsid w:val="00F22BFE"/>
    <w:rsid w:val="00F23111"/>
    <w:rsid w:val="00F237C9"/>
    <w:rsid w:val="00F23D46"/>
    <w:rsid w:val="00F23DFF"/>
    <w:rsid w:val="00F248BE"/>
    <w:rsid w:val="00F265A7"/>
    <w:rsid w:val="00F31D2C"/>
    <w:rsid w:val="00F34E67"/>
    <w:rsid w:val="00F350FA"/>
    <w:rsid w:val="00F3655E"/>
    <w:rsid w:val="00F365FE"/>
    <w:rsid w:val="00F40AAB"/>
    <w:rsid w:val="00F41F35"/>
    <w:rsid w:val="00F42160"/>
    <w:rsid w:val="00F42A74"/>
    <w:rsid w:val="00F444A0"/>
    <w:rsid w:val="00F44A4E"/>
    <w:rsid w:val="00F458E8"/>
    <w:rsid w:val="00F470E7"/>
    <w:rsid w:val="00F504EC"/>
    <w:rsid w:val="00F51BAE"/>
    <w:rsid w:val="00F52719"/>
    <w:rsid w:val="00F52A75"/>
    <w:rsid w:val="00F53A56"/>
    <w:rsid w:val="00F57E32"/>
    <w:rsid w:val="00F60329"/>
    <w:rsid w:val="00F607EE"/>
    <w:rsid w:val="00F608FA"/>
    <w:rsid w:val="00F61EBA"/>
    <w:rsid w:val="00F62EE9"/>
    <w:rsid w:val="00F666B3"/>
    <w:rsid w:val="00F66D1C"/>
    <w:rsid w:val="00F7113E"/>
    <w:rsid w:val="00F72B58"/>
    <w:rsid w:val="00F74975"/>
    <w:rsid w:val="00F74FF7"/>
    <w:rsid w:val="00F7651A"/>
    <w:rsid w:val="00F768D3"/>
    <w:rsid w:val="00F77377"/>
    <w:rsid w:val="00F83A2C"/>
    <w:rsid w:val="00F83C93"/>
    <w:rsid w:val="00F84469"/>
    <w:rsid w:val="00F850E4"/>
    <w:rsid w:val="00F85570"/>
    <w:rsid w:val="00F90CB7"/>
    <w:rsid w:val="00F9509F"/>
    <w:rsid w:val="00F955D1"/>
    <w:rsid w:val="00F97945"/>
    <w:rsid w:val="00FA131C"/>
    <w:rsid w:val="00FA3F48"/>
    <w:rsid w:val="00FA46D3"/>
    <w:rsid w:val="00FA6703"/>
    <w:rsid w:val="00FB2ED6"/>
    <w:rsid w:val="00FB30CD"/>
    <w:rsid w:val="00FB712D"/>
    <w:rsid w:val="00FB7366"/>
    <w:rsid w:val="00FC1C76"/>
    <w:rsid w:val="00FC458A"/>
    <w:rsid w:val="00FC5F20"/>
    <w:rsid w:val="00FC64D3"/>
    <w:rsid w:val="00FC7C6E"/>
    <w:rsid w:val="00FD25B2"/>
    <w:rsid w:val="00FD27EA"/>
    <w:rsid w:val="00FD58ED"/>
    <w:rsid w:val="00FD7C31"/>
    <w:rsid w:val="00FE13F1"/>
    <w:rsid w:val="00FE1FF8"/>
    <w:rsid w:val="00FE3133"/>
    <w:rsid w:val="00FE4C6A"/>
    <w:rsid w:val="00FE7898"/>
    <w:rsid w:val="00FF1205"/>
    <w:rsid w:val="00FF3694"/>
    <w:rsid w:val="00FF475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CA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0"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07B4"/>
    <w:pPr>
      <w:ind w:firstLine="567"/>
      <w:jc w:val="both"/>
    </w:pPr>
    <w:rPr>
      <w:rFonts w:ascii="Times New Roman" w:hAnsi="Times New Roman"/>
      <w:color w:val="000000"/>
      <w:sz w:val="24"/>
      <w:szCs w:val="28"/>
      <w:lang w:val="en-GB"/>
    </w:rPr>
  </w:style>
  <w:style w:type="paragraph" w:styleId="1">
    <w:name w:val="heading 1"/>
    <w:basedOn w:val="a"/>
    <w:next w:val="a"/>
    <w:link w:val="10"/>
    <w:uiPriority w:val="9"/>
    <w:qFormat/>
    <w:locked/>
    <w:rsid w:val="00384085"/>
    <w:pPr>
      <w:spacing w:before="120" w:after="360"/>
      <w:ind w:firstLine="0"/>
      <w:jc w:val="center"/>
      <w:outlineLvl w:val="0"/>
    </w:pPr>
    <w:rPr>
      <w:rFonts w:eastAsiaTheme="majorEastAsia" w:cs="Arial"/>
      <w:b/>
      <w:caps/>
      <w:sz w:val="28"/>
      <w:lang w:val="en-US"/>
    </w:rPr>
  </w:style>
  <w:style w:type="paragraph" w:styleId="2">
    <w:name w:val="heading 2"/>
    <w:basedOn w:val="a"/>
    <w:next w:val="a"/>
    <w:link w:val="20"/>
    <w:uiPriority w:val="9"/>
    <w:unhideWhenUsed/>
    <w:qFormat/>
    <w:locked/>
    <w:rsid w:val="00C42663"/>
    <w:pPr>
      <w:keepNext/>
      <w:pBdr>
        <w:top w:val="single" w:sz="8" w:space="3" w:color="BFBFBF" w:themeColor="background1" w:themeShade="BF"/>
        <w:left w:val="single" w:sz="8" w:space="4" w:color="BFBFBF" w:themeColor="background1" w:themeShade="BF"/>
        <w:bottom w:val="single" w:sz="8" w:space="3" w:color="BFBFBF" w:themeColor="background1" w:themeShade="BF"/>
        <w:right w:val="single" w:sz="8" w:space="4" w:color="BFBFBF" w:themeColor="background1" w:themeShade="BF"/>
      </w:pBdr>
      <w:shd w:val="clear" w:color="auto" w:fill="BFBFBF" w:themeFill="background1" w:themeFillShade="BF"/>
      <w:spacing w:after="240"/>
      <w:ind w:firstLine="0"/>
      <w:jc w:val="center"/>
      <w:outlineLvl w:val="1"/>
    </w:pPr>
    <w:rPr>
      <w:rFonts w:eastAsia="Times New Roman"/>
      <w:b/>
      <w:bCs/>
      <w:iCs/>
      <w:lang w:val="en-US"/>
    </w:rPr>
  </w:style>
  <w:style w:type="paragraph" w:styleId="3">
    <w:name w:val="heading 3"/>
    <w:basedOn w:val="a"/>
    <w:next w:val="a"/>
    <w:link w:val="30"/>
    <w:uiPriority w:val="9"/>
    <w:qFormat/>
    <w:locked/>
    <w:rsid w:val="00B733D1"/>
    <w:pPr>
      <w:keepNext/>
      <w:keepLines/>
      <w:ind w:firstLine="0"/>
      <w:jc w:val="center"/>
      <w:outlineLvl w:val="2"/>
    </w:pPr>
    <w:rPr>
      <w:rFonts w:eastAsia="Times New Roman" w:cs="Cambria"/>
      <w:b/>
      <w:bCs/>
      <w:color w:val="000000" w:themeColor="text1" w:themeShade="BF"/>
      <w:sz w:val="26"/>
      <w:u w:val="single"/>
      <w:lang w:val="en-US"/>
    </w:rPr>
  </w:style>
  <w:style w:type="paragraph" w:styleId="4">
    <w:name w:val="heading 4"/>
    <w:basedOn w:val="a"/>
    <w:next w:val="a"/>
    <w:link w:val="40"/>
    <w:uiPriority w:val="9"/>
    <w:unhideWhenUsed/>
    <w:qFormat/>
    <w:locked/>
    <w:rsid w:val="00EF0179"/>
    <w:pPr>
      <w:keepNext/>
      <w:keepLines/>
      <w:spacing w:before="360" w:after="360"/>
      <w:ind w:firstLine="0"/>
      <w:outlineLvl w:val="3"/>
    </w:pPr>
    <w:rPr>
      <w:rFonts w:eastAsiaTheme="majorEastAsia" w:cstheme="majorBidi"/>
      <w:b/>
      <w:iCs/>
      <w:color w:val="000000" w:themeColor="text1"/>
    </w:rPr>
  </w:style>
  <w:style w:type="paragraph" w:styleId="5">
    <w:name w:val="heading 5"/>
    <w:basedOn w:val="a"/>
    <w:next w:val="a"/>
    <w:link w:val="50"/>
    <w:qFormat/>
    <w:rsid w:val="0079492D"/>
    <w:pPr>
      <w:keepNext/>
      <w:jc w:val="center"/>
      <w:outlineLvl w:val="4"/>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84085"/>
    <w:rPr>
      <w:rFonts w:ascii="Times New Roman" w:eastAsiaTheme="majorEastAsia" w:hAnsi="Times New Roman" w:cs="Arial"/>
      <w:b/>
      <w:caps/>
      <w:color w:val="000000"/>
      <w:sz w:val="28"/>
      <w:szCs w:val="28"/>
    </w:rPr>
  </w:style>
  <w:style w:type="character" w:customStyle="1" w:styleId="20">
    <w:name w:val="Заглавие 2 Знак"/>
    <w:link w:val="2"/>
    <w:uiPriority w:val="9"/>
    <w:rsid w:val="00C42663"/>
    <w:rPr>
      <w:rFonts w:ascii="Times New Roman" w:eastAsia="Times New Roman" w:hAnsi="Times New Roman"/>
      <w:b/>
      <w:bCs/>
      <w:iCs/>
      <w:color w:val="000000"/>
      <w:sz w:val="24"/>
      <w:szCs w:val="28"/>
      <w:shd w:val="clear" w:color="auto" w:fill="BFBFBF" w:themeFill="background1" w:themeFillShade="BF"/>
    </w:rPr>
  </w:style>
  <w:style w:type="character" w:customStyle="1" w:styleId="30">
    <w:name w:val="Заглавие 3 Знак"/>
    <w:basedOn w:val="a0"/>
    <w:link w:val="3"/>
    <w:uiPriority w:val="9"/>
    <w:rsid w:val="00B733D1"/>
    <w:rPr>
      <w:rFonts w:ascii="Times New Roman" w:eastAsia="Times New Roman" w:hAnsi="Times New Roman" w:cs="Cambria"/>
      <w:b/>
      <w:bCs/>
      <w:color w:val="000000" w:themeColor="text1" w:themeShade="BF"/>
      <w:sz w:val="26"/>
      <w:szCs w:val="28"/>
      <w:u w:val="single"/>
    </w:rPr>
  </w:style>
  <w:style w:type="character" w:customStyle="1" w:styleId="40">
    <w:name w:val="Заглавие 4 Знак"/>
    <w:basedOn w:val="a0"/>
    <w:link w:val="4"/>
    <w:uiPriority w:val="9"/>
    <w:rsid w:val="00EF0179"/>
    <w:rPr>
      <w:rFonts w:ascii="Times New Roman" w:eastAsiaTheme="majorEastAsia" w:hAnsi="Times New Roman" w:cstheme="majorBidi"/>
      <w:b/>
      <w:iCs/>
      <w:color w:val="000000" w:themeColor="text1"/>
      <w:sz w:val="24"/>
      <w:szCs w:val="28"/>
      <w:lang w:val="en-GB"/>
    </w:rPr>
  </w:style>
  <w:style w:type="character" w:customStyle="1" w:styleId="50">
    <w:name w:val="Заглавие 5 Знак"/>
    <w:link w:val="5"/>
    <w:locked/>
    <w:rsid w:val="0079492D"/>
    <w:rPr>
      <w:rFonts w:ascii="Times New Roman" w:hAnsi="Times New Roman" w:cs="Times New Roman"/>
      <w:b/>
      <w:sz w:val="20"/>
      <w:szCs w:val="20"/>
    </w:rPr>
  </w:style>
  <w:style w:type="paragraph" w:customStyle="1" w:styleId="romb">
    <w:name w:val="romb"/>
    <w:basedOn w:val="a"/>
    <w:link w:val="rombChar"/>
    <w:rsid w:val="004972BE"/>
    <w:pPr>
      <w:widowControl w:val="0"/>
      <w:tabs>
        <w:tab w:val="left" w:pos="142"/>
        <w:tab w:val="left" w:pos="360"/>
      </w:tabs>
      <w:spacing w:before="120" w:after="60"/>
      <w:ind w:left="360" w:hanging="360"/>
    </w:pPr>
    <w:rPr>
      <w:rFonts w:eastAsia="Times New Roman"/>
      <w:b/>
      <w:szCs w:val="20"/>
      <w:lang w:val="en-US"/>
    </w:rPr>
  </w:style>
  <w:style w:type="character" w:customStyle="1" w:styleId="rombChar">
    <w:name w:val="romb Char"/>
    <w:basedOn w:val="a0"/>
    <w:link w:val="romb"/>
    <w:rsid w:val="00433BF7"/>
    <w:rPr>
      <w:rFonts w:ascii="Times New Roman" w:eastAsia="Times New Roman" w:hAnsi="Times New Roman"/>
      <w:b/>
      <w:color w:val="000000"/>
      <w:sz w:val="24"/>
    </w:rPr>
  </w:style>
  <w:style w:type="paragraph" w:customStyle="1" w:styleId="tochka">
    <w:name w:val="tochka"/>
    <w:basedOn w:val="a3"/>
    <w:rsid w:val="004972BE"/>
    <w:pPr>
      <w:spacing w:after="0"/>
      <w:ind w:left="462" w:hanging="113"/>
    </w:pPr>
    <w:rPr>
      <w:rFonts w:eastAsia="Times New Roman"/>
      <w:szCs w:val="20"/>
      <w:lang w:val="en-US"/>
    </w:rPr>
  </w:style>
  <w:style w:type="paragraph" w:styleId="a3">
    <w:name w:val="Body Text Indent"/>
    <w:basedOn w:val="a"/>
    <w:link w:val="a4"/>
    <w:uiPriority w:val="99"/>
    <w:rsid w:val="004972BE"/>
    <w:pPr>
      <w:spacing w:after="120"/>
      <w:ind w:left="360"/>
    </w:pPr>
  </w:style>
  <w:style w:type="character" w:customStyle="1" w:styleId="a4">
    <w:name w:val="Основен текст с отстъп Знак"/>
    <w:link w:val="a3"/>
    <w:uiPriority w:val="99"/>
    <w:locked/>
    <w:rsid w:val="004972BE"/>
    <w:rPr>
      <w:rFonts w:cs="Times New Roman"/>
    </w:rPr>
  </w:style>
  <w:style w:type="character" w:styleId="a5">
    <w:name w:val="Hyperlink"/>
    <w:uiPriority w:val="99"/>
    <w:rsid w:val="004972BE"/>
    <w:rPr>
      <w:rFonts w:cs="Times New Roman"/>
      <w:color w:val="0000FF"/>
      <w:sz w:val="20"/>
      <w:u w:val="single"/>
    </w:rPr>
  </w:style>
  <w:style w:type="character" w:customStyle="1" w:styleId="sig">
    <w:name w:val="sig"/>
    <w:rsid w:val="004972BE"/>
    <w:rPr>
      <w:rFonts w:cs="Times New Roman"/>
    </w:rPr>
  </w:style>
  <w:style w:type="character" w:customStyle="1" w:styleId="ms-rtefontsize-3">
    <w:name w:val="ms-rtefontsize-3"/>
    <w:rsid w:val="004972BE"/>
    <w:rPr>
      <w:rFonts w:cs="Times New Roman"/>
    </w:rPr>
  </w:style>
  <w:style w:type="character" w:styleId="a6">
    <w:name w:val="FollowedHyperlink"/>
    <w:uiPriority w:val="99"/>
    <w:semiHidden/>
    <w:rsid w:val="00FB712D"/>
    <w:rPr>
      <w:rFonts w:cs="Times New Roman"/>
      <w:color w:val="800080"/>
      <w:u w:val="single"/>
    </w:rPr>
  </w:style>
  <w:style w:type="paragraph" w:styleId="a7">
    <w:name w:val="header"/>
    <w:basedOn w:val="a"/>
    <w:link w:val="a8"/>
    <w:uiPriority w:val="99"/>
    <w:rsid w:val="004715C0"/>
    <w:pPr>
      <w:tabs>
        <w:tab w:val="center" w:pos="4536"/>
        <w:tab w:val="right" w:pos="9072"/>
      </w:tabs>
    </w:pPr>
  </w:style>
  <w:style w:type="character" w:customStyle="1" w:styleId="a8">
    <w:name w:val="Горен колонтитул Знак"/>
    <w:link w:val="a7"/>
    <w:uiPriority w:val="99"/>
    <w:locked/>
    <w:rsid w:val="004715C0"/>
    <w:rPr>
      <w:rFonts w:cs="Times New Roman"/>
    </w:rPr>
  </w:style>
  <w:style w:type="paragraph" w:styleId="a9">
    <w:name w:val="footer"/>
    <w:basedOn w:val="a"/>
    <w:link w:val="aa"/>
    <w:uiPriority w:val="99"/>
    <w:rsid w:val="004715C0"/>
    <w:pPr>
      <w:tabs>
        <w:tab w:val="center" w:pos="4536"/>
        <w:tab w:val="right" w:pos="9072"/>
      </w:tabs>
    </w:pPr>
  </w:style>
  <w:style w:type="character" w:customStyle="1" w:styleId="aa">
    <w:name w:val="Долен колонтитул Знак"/>
    <w:link w:val="a9"/>
    <w:uiPriority w:val="99"/>
    <w:locked/>
    <w:rsid w:val="004715C0"/>
    <w:rPr>
      <w:rFonts w:cs="Times New Roman"/>
    </w:rPr>
  </w:style>
  <w:style w:type="table" w:styleId="ab">
    <w:name w:val="Table Grid"/>
    <w:basedOn w:val="a1"/>
    <w:locked/>
    <w:rsid w:val="00A3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015F4"/>
    <w:rPr>
      <w:rFonts w:ascii="Segoe UI" w:hAnsi="Segoe UI" w:cs="Segoe UI"/>
      <w:sz w:val="18"/>
      <w:szCs w:val="18"/>
    </w:rPr>
  </w:style>
  <w:style w:type="character" w:customStyle="1" w:styleId="ad">
    <w:name w:val="Изнесен текст Знак"/>
    <w:link w:val="ac"/>
    <w:uiPriority w:val="99"/>
    <w:semiHidden/>
    <w:rsid w:val="009015F4"/>
    <w:rPr>
      <w:rFonts w:ascii="Segoe UI" w:hAnsi="Segoe UI" w:cs="Segoe UI"/>
      <w:sz w:val="18"/>
      <w:szCs w:val="18"/>
      <w:lang w:eastAsia="en-US"/>
    </w:rPr>
  </w:style>
  <w:style w:type="character" w:styleId="ae">
    <w:name w:val="Emphasis"/>
    <w:uiPriority w:val="20"/>
    <w:qFormat/>
    <w:locked/>
    <w:rsid w:val="001E70F2"/>
    <w:rPr>
      <w:i/>
      <w:iCs/>
    </w:rPr>
  </w:style>
  <w:style w:type="character" w:customStyle="1" w:styleId="shorttext">
    <w:name w:val="short_text"/>
    <w:basedOn w:val="a0"/>
    <w:rsid w:val="001E70F2"/>
  </w:style>
  <w:style w:type="character" w:customStyle="1" w:styleId="st">
    <w:name w:val="st"/>
    <w:basedOn w:val="a0"/>
    <w:rsid w:val="001E70F2"/>
  </w:style>
  <w:style w:type="character" w:customStyle="1" w:styleId="tgc">
    <w:name w:val="_tgc"/>
    <w:rsid w:val="00F05711"/>
  </w:style>
  <w:style w:type="paragraph" w:customStyle="1" w:styleId="THeader">
    <w:name w:val="T_Header"/>
    <w:basedOn w:val="romb"/>
    <w:link w:val="THeaderChar"/>
    <w:qFormat/>
    <w:rsid w:val="00D64028"/>
    <w:pPr>
      <w:widowControl/>
      <w:tabs>
        <w:tab w:val="clear" w:pos="142"/>
        <w:tab w:val="clear" w:pos="360"/>
        <w:tab w:val="left" w:pos="-11766"/>
      </w:tabs>
      <w:spacing w:before="60"/>
      <w:ind w:left="0" w:right="34" w:firstLine="0"/>
    </w:pPr>
    <w:rPr>
      <w:sz w:val="22"/>
      <w:szCs w:val="22"/>
    </w:rPr>
  </w:style>
  <w:style w:type="character" w:customStyle="1" w:styleId="THeaderChar">
    <w:name w:val="T_Header Char"/>
    <w:basedOn w:val="rombChar"/>
    <w:link w:val="THeader"/>
    <w:rsid w:val="00D64028"/>
    <w:rPr>
      <w:rFonts w:ascii="Times New Roman" w:eastAsia="Times New Roman" w:hAnsi="Times New Roman"/>
      <w:b/>
      <w:color w:val="000000"/>
      <w:sz w:val="22"/>
      <w:szCs w:val="22"/>
    </w:rPr>
  </w:style>
  <w:style w:type="character" w:styleId="af">
    <w:name w:val="page number"/>
    <w:basedOn w:val="a0"/>
    <w:uiPriority w:val="99"/>
    <w:unhideWhenUsed/>
    <w:rsid w:val="008D20A5"/>
  </w:style>
  <w:style w:type="paragraph" w:styleId="af0">
    <w:name w:val="Title"/>
    <w:basedOn w:val="a"/>
    <w:link w:val="af1"/>
    <w:autoRedefine/>
    <w:qFormat/>
    <w:locked/>
    <w:rsid w:val="00EF2B5D"/>
    <w:pPr>
      <w:pBdr>
        <w:top w:val="single" w:sz="4" w:space="3" w:color="auto"/>
        <w:bottom w:val="single" w:sz="4" w:space="3" w:color="auto"/>
      </w:pBdr>
      <w:spacing w:before="120" w:after="120" w:line="276" w:lineRule="auto"/>
      <w:ind w:firstLine="0"/>
      <w:jc w:val="center"/>
    </w:pPr>
    <w:rPr>
      <w:rFonts w:ascii="Times New Roman Bold" w:hAnsi="Times New Roman Bold"/>
      <w:caps/>
      <w:sz w:val="28"/>
      <w:szCs w:val="24"/>
      <w:shd w:val="clear" w:color="auto" w:fill="FEFEFE"/>
      <w:lang w:eastAsia="bg-BG"/>
    </w:rPr>
  </w:style>
  <w:style w:type="character" w:customStyle="1" w:styleId="af1">
    <w:name w:val="Заглавие Знак"/>
    <w:basedOn w:val="a0"/>
    <w:link w:val="af0"/>
    <w:rsid w:val="00EF2B5D"/>
    <w:rPr>
      <w:rFonts w:ascii="Times New Roman Bold" w:hAnsi="Times New Roman Bold"/>
      <w:caps/>
      <w:color w:val="000000"/>
      <w:sz w:val="28"/>
      <w:szCs w:val="24"/>
      <w:lang w:val="en-GB" w:eastAsia="bg-BG"/>
    </w:rPr>
  </w:style>
  <w:style w:type="character" w:styleId="af2">
    <w:name w:val="Strong"/>
    <w:uiPriority w:val="22"/>
    <w:qFormat/>
    <w:locked/>
    <w:rsid w:val="000867D0"/>
    <w:rPr>
      <w:b/>
      <w:bCs/>
    </w:rPr>
  </w:style>
  <w:style w:type="paragraph" w:customStyle="1" w:styleId="Reportcode">
    <w:name w:val="Report_code"/>
    <w:basedOn w:val="romb"/>
    <w:link w:val="ReportcodeChar"/>
    <w:qFormat/>
    <w:rsid w:val="00EC1D3B"/>
    <w:pPr>
      <w:widowControl/>
      <w:tabs>
        <w:tab w:val="clear" w:pos="142"/>
        <w:tab w:val="clear" w:pos="360"/>
        <w:tab w:val="left" w:pos="-11766"/>
      </w:tabs>
      <w:spacing w:before="40" w:after="40"/>
      <w:ind w:left="0" w:right="153" w:firstLine="176"/>
    </w:pPr>
    <w:rPr>
      <w:b w:val="0"/>
      <w:sz w:val="21"/>
      <w:szCs w:val="22"/>
      <w:lang w:val="en-GB"/>
    </w:rPr>
  </w:style>
  <w:style w:type="character" w:customStyle="1" w:styleId="ReportcodeChar">
    <w:name w:val="Report_code Char"/>
    <w:basedOn w:val="rombChar"/>
    <w:link w:val="Reportcode"/>
    <w:rsid w:val="00EC1D3B"/>
    <w:rPr>
      <w:rFonts w:ascii="Times New Roman" w:eastAsia="Times New Roman" w:hAnsi="Times New Roman"/>
      <w:b w:val="0"/>
      <w:color w:val="000000"/>
      <w:sz w:val="21"/>
      <w:szCs w:val="22"/>
      <w:lang w:val="en-GB"/>
    </w:rPr>
  </w:style>
  <w:style w:type="paragraph" w:customStyle="1" w:styleId="Sessioncode">
    <w:name w:val="Session_code"/>
    <w:basedOn w:val="romb"/>
    <w:next w:val="1"/>
    <w:link w:val="SessioncodeChar"/>
    <w:uiPriority w:val="1"/>
    <w:qFormat/>
    <w:rsid w:val="00D27B46"/>
    <w:pPr>
      <w:widowControl/>
      <w:tabs>
        <w:tab w:val="clear" w:pos="142"/>
        <w:tab w:val="clear" w:pos="360"/>
        <w:tab w:val="left" w:pos="-11766"/>
      </w:tabs>
      <w:spacing w:before="40" w:after="40"/>
      <w:ind w:left="0" w:right="153" w:firstLine="176"/>
    </w:pPr>
    <w:rPr>
      <w:sz w:val="21"/>
      <w:szCs w:val="22"/>
      <w:lang w:val="en-GB"/>
    </w:rPr>
  </w:style>
  <w:style w:type="character" w:customStyle="1" w:styleId="SessioncodeChar">
    <w:name w:val="Session_code Char"/>
    <w:basedOn w:val="rombChar"/>
    <w:link w:val="Sessioncode"/>
    <w:uiPriority w:val="1"/>
    <w:rsid w:val="00D27B46"/>
    <w:rPr>
      <w:rFonts w:ascii="Times New Roman" w:eastAsia="Times New Roman" w:hAnsi="Times New Roman"/>
      <w:b/>
      <w:color w:val="000000"/>
      <w:sz w:val="21"/>
      <w:szCs w:val="22"/>
      <w:lang w:val="en-GB"/>
    </w:rPr>
  </w:style>
  <w:style w:type="paragraph" w:customStyle="1" w:styleId="Time">
    <w:name w:val="Time"/>
    <w:basedOn w:val="romb"/>
    <w:link w:val="TimeChar"/>
    <w:qFormat/>
    <w:rsid w:val="00D27B46"/>
    <w:pPr>
      <w:widowControl/>
      <w:tabs>
        <w:tab w:val="clear" w:pos="142"/>
        <w:tab w:val="clear" w:pos="360"/>
        <w:tab w:val="left" w:pos="-11766"/>
      </w:tabs>
      <w:spacing w:before="40" w:after="40"/>
      <w:ind w:left="0" w:right="153" w:firstLine="0"/>
    </w:pPr>
    <w:rPr>
      <w:b w:val="0"/>
      <w:sz w:val="21"/>
      <w:szCs w:val="22"/>
    </w:rPr>
  </w:style>
  <w:style w:type="character" w:customStyle="1" w:styleId="TimeChar">
    <w:name w:val="Time Char"/>
    <w:basedOn w:val="rombChar"/>
    <w:link w:val="Time"/>
    <w:rsid w:val="00D27B46"/>
    <w:rPr>
      <w:rFonts w:ascii="Times New Roman" w:eastAsia="Times New Roman" w:hAnsi="Times New Roman"/>
      <w:b w:val="0"/>
      <w:color w:val="000000"/>
      <w:sz w:val="21"/>
      <w:szCs w:val="22"/>
    </w:rPr>
  </w:style>
  <w:style w:type="paragraph" w:styleId="af3">
    <w:name w:val="Revision"/>
    <w:hidden/>
    <w:uiPriority w:val="99"/>
    <w:semiHidden/>
    <w:rsid w:val="00D17C75"/>
    <w:rPr>
      <w:sz w:val="22"/>
      <w:szCs w:val="22"/>
      <w:lang w:val="bg-BG"/>
    </w:rPr>
  </w:style>
  <w:style w:type="character" w:customStyle="1" w:styleId="hps">
    <w:name w:val="hps"/>
    <w:basedOn w:val="a0"/>
    <w:rsid w:val="003E00B5"/>
  </w:style>
  <w:style w:type="paragraph" w:styleId="af4">
    <w:name w:val="List Bullet"/>
    <w:basedOn w:val="a"/>
    <w:uiPriority w:val="99"/>
    <w:rsid w:val="003E00B5"/>
    <w:pPr>
      <w:tabs>
        <w:tab w:val="num" w:pos="720"/>
        <w:tab w:val="num" w:pos="786"/>
      </w:tabs>
      <w:ind w:left="360" w:hanging="360"/>
    </w:pPr>
    <w:rPr>
      <w:rFonts w:cs="Calibri"/>
      <w:szCs w:val="24"/>
    </w:rPr>
  </w:style>
  <w:style w:type="character" w:customStyle="1" w:styleId="longtext">
    <w:name w:val="long_text"/>
    <w:basedOn w:val="a0"/>
    <w:rsid w:val="003E00B5"/>
  </w:style>
  <w:style w:type="paragraph" w:styleId="HTML">
    <w:name w:val="HTML Preformatted"/>
    <w:basedOn w:val="a"/>
    <w:link w:val="HTML0"/>
    <w:uiPriority w:val="99"/>
    <w:rsid w:val="003E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character" w:customStyle="1" w:styleId="HTML0">
    <w:name w:val="HTML стандартен Знак"/>
    <w:basedOn w:val="a0"/>
    <w:link w:val="HTML"/>
    <w:uiPriority w:val="99"/>
    <w:rsid w:val="003E00B5"/>
    <w:rPr>
      <w:rFonts w:ascii="Courier New" w:hAnsi="Courier New" w:cs="Courier New"/>
      <w:lang w:val="bg-BG" w:eastAsia="bg-BG"/>
    </w:rPr>
  </w:style>
  <w:style w:type="character" w:customStyle="1" w:styleId="mailcontentcontactaddress">
    <w:name w:val="mail_content_contact_address"/>
    <w:basedOn w:val="a0"/>
    <w:rsid w:val="003E00B5"/>
  </w:style>
  <w:style w:type="character" w:customStyle="1" w:styleId="translation">
    <w:name w:val="translation"/>
    <w:basedOn w:val="a0"/>
    <w:uiPriority w:val="99"/>
    <w:rsid w:val="003E00B5"/>
  </w:style>
  <w:style w:type="character" w:customStyle="1" w:styleId="translation-chunk">
    <w:name w:val="translation-chunk"/>
    <w:basedOn w:val="a0"/>
    <w:uiPriority w:val="99"/>
    <w:rsid w:val="003E00B5"/>
  </w:style>
  <w:style w:type="paragraph" w:customStyle="1" w:styleId="Author">
    <w:name w:val="Author"/>
    <w:basedOn w:val="a"/>
    <w:link w:val="AuthorChar"/>
    <w:qFormat/>
    <w:rsid w:val="00500EF0"/>
    <w:pPr>
      <w:ind w:left="567" w:firstLine="0"/>
    </w:pPr>
    <w:rPr>
      <w:color w:val="000000" w:themeColor="text1"/>
      <w:lang w:val="en-US"/>
    </w:rPr>
  </w:style>
  <w:style w:type="character" w:customStyle="1" w:styleId="AuthorChar">
    <w:name w:val="Author Char"/>
    <w:basedOn w:val="a0"/>
    <w:link w:val="Author"/>
    <w:rsid w:val="00500EF0"/>
    <w:rPr>
      <w:rFonts w:ascii="Times New Roman" w:hAnsi="Times New Roman"/>
      <w:color w:val="000000" w:themeColor="text1"/>
      <w:sz w:val="24"/>
      <w:szCs w:val="28"/>
    </w:rPr>
  </w:style>
  <w:style w:type="paragraph" w:customStyle="1" w:styleId="Abstract">
    <w:name w:val="Abstract"/>
    <w:basedOn w:val="a"/>
    <w:link w:val="AbstractChar"/>
    <w:qFormat/>
    <w:rsid w:val="007D68F7"/>
    <w:pPr>
      <w:spacing w:after="60"/>
    </w:pPr>
    <w:rPr>
      <w:i/>
      <w:sz w:val="20"/>
    </w:rPr>
  </w:style>
  <w:style w:type="character" w:customStyle="1" w:styleId="AbstractChar">
    <w:name w:val="Abstract Char"/>
    <w:basedOn w:val="a0"/>
    <w:link w:val="Abstract"/>
    <w:rsid w:val="007D68F7"/>
    <w:rPr>
      <w:rFonts w:ascii="Times New Roman" w:hAnsi="Times New Roman"/>
      <w:i/>
      <w:color w:val="000000"/>
      <w:szCs w:val="28"/>
      <w:lang w:val="en-GB"/>
    </w:rPr>
  </w:style>
  <w:style w:type="paragraph" w:customStyle="1" w:styleId="Tseparationline">
    <w:name w:val="T_separation_line"/>
    <w:basedOn w:val="Time"/>
    <w:link w:val="TseparationlineChar"/>
    <w:qFormat/>
    <w:rsid w:val="00595F70"/>
    <w:rPr>
      <w:sz w:val="10"/>
    </w:rPr>
  </w:style>
  <w:style w:type="character" w:customStyle="1" w:styleId="TseparationlineChar">
    <w:name w:val="T_separation_line Char"/>
    <w:basedOn w:val="TimeChar"/>
    <w:link w:val="Tseparationline"/>
    <w:rsid w:val="00595F70"/>
    <w:rPr>
      <w:rFonts w:ascii="Times New Roman" w:eastAsia="Times New Roman" w:hAnsi="Times New Roman"/>
      <w:b w:val="0"/>
      <w:color w:val="000000"/>
      <w:sz w:val="10"/>
      <w:szCs w:val="22"/>
    </w:rPr>
  </w:style>
  <w:style w:type="paragraph" w:customStyle="1" w:styleId="ALine">
    <w:name w:val="A_Line"/>
    <w:basedOn w:val="Abstract"/>
    <w:link w:val="ALineChar"/>
    <w:qFormat/>
    <w:rsid w:val="004937C6"/>
    <w:pPr>
      <w:pBdr>
        <w:bottom w:val="double" w:sz="12" w:space="1" w:color="auto"/>
      </w:pBdr>
      <w:spacing w:after="720"/>
    </w:pPr>
    <w:rPr>
      <w:szCs w:val="24"/>
      <w:lang w:val="en-US"/>
    </w:rPr>
  </w:style>
  <w:style w:type="character" w:customStyle="1" w:styleId="ALineChar">
    <w:name w:val="A_Line Char"/>
    <w:basedOn w:val="AbstractChar"/>
    <w:link w:val="ALine"/>
    <w:rsid w:val="004937C6"/>
    <w:rPr>
      <w:rFonts w:ascii="Times New Roman" w:hAnsi="Times New Roman"/>
      <w:i/>
      <w:color w:val="000000"/>
      <w:sz w:val="24"/>
      <w:szCs w:val="24"/>
      <w:lang w:val="en-GB"/>
    </w:rPr>
  </w:style>
  <w:style w:type="paragraph" w:styleId="af5">
    <w:name w:val="List Paragraph"/>
    <w:basedOn w:val="a"/>
    <w:uiPriority w:val="34"/>
    <w:qFormat/>
    <w:rsid w:val="0039650E"/>
    <w:pPr>
      <w:ind w:left="720"/>
      <w:contextualSpacing/>
    </w:pPr>
  </w:style>
  <w:style w:type="character" w:customStyle="1" w:styleId="alt-edited">
    <w:name w:val="alt-edited"/>
    <w:uiPriority w:val="1"/>
    <w:rsid w:val="00367F8B"/>
  </w:style>
  <w:style w:type="paragraph" w:styleId="af6">
    <w:name w:val="footnote text"/>
    <w:basedOn w:val="a"/>
    <w:link w:val="af7"/>
    <w:uiPriority w:val="99"/>
    <w:unhideWhenUsed/>
    <w:rsid w:val="00367F8B"/>
    <w:pPr>
      <w:ind w:firstLine="0"/>
    </w:pPr>
    <w:rPr>
      <w:rFonts w:ascii="Calibri" w:hAnsi="Calibri"/>
      <w:color w:val="auto"/>
      <w:sz w:val="20"/>
      <w:szCs w:val="20"/>
    </w:rPr>
  </w:style>
  <w:style w:type="character" w:customStyle="1" w:styleId="af7">
    <w:name w:val="Текст под линия Знак"/>
    <w:basedOn w:val="a0"/>
    <w:link w:val="af6"/>
    <w:uiPriority w:val="99"/>
    <w:rsid w:val="00367F8B"/>
    <w:rPr>
      <w:lang w:val="bg-BG"/>
    </w:rPr>
  </w:style>
  <w:style w:type="character" w:styleId="af8">
    <w:name w:val="footnote reference"/>
    <w:basedOn w:val="a0"/>
    <w:uiPriority w:val="99"/>
    <w:semiHidden/>
    <w:unhideWhenUsed/>
    <w:rsid w:val="00367F8B"/>
    <w:rPr>
      <w:vertAlign w:val="superscript"/>
    </w:rPr>
  </w:style>
  <w:style w:type="paragraph" w:customStyle="1" w:styleId="VSUMain">
    <w:name w:val="VSU Main"/>
    <w:basedOn w:val="a"/>
    <w:uiPriority w:val="1"/>
    <w:rsid w:val="004C369B"/>
    <w:rPr>
      <w:rFonts w:eastAsia="Times New Roman"/>
      <w:color w:val="auto"/>
      <w:szCs w:val="24"/>
    </w:rPr>
  </w:style>
  <w:style w:type="paragraph" w:customStyle="1" w:styleId="VSUAbstract">
    <w:name w:val="VSU Abstract"/>
    <w:basedOn w:val="VSUMain"/>
    <w:uiPriority w:val="1"/>
    <w:rsid w:val="004C369B"/>
    <w:pPr>
      <w:ind w:left="567" w:firstLine="0"/>
    </w:pPr>
    <w:rPr>
      <w:szCs w:val="20"/>
    </w:rPr>
  </w:style>
  <w:style w:type="paragraph" w:styleId="af9">
    <w:name w:val="Normal (Web)"/>
    <w:basedOn w:val="a"/>
    <w:uiPriority w:val="99"/>
    <w:rsid w:val="004C369B"/>
    <w:pPr>
      <w:spacing w:before="100" w:beforeAutospacing="1" w:after="100" w:afterAutospacing="1"/>
      <w:ind w:firstLine="0"/>
    </w:pPr>
    <w:rPr>
      <w:color w:val="auto"/>
      <w:szCs w:val="24"/>
      <w:lang w:val="ru-RU" w:eastAsia="ru-RU"/>
    </w:rPr>
  </w:style>
  <w:style w:type="paragraph" w:customStyle="1" w:styleId="CharChar1">
    <w:name w:val="Char Char1"/>
    <w:basedOn w:val="a"/>
    <w:rsid w:val="00CE5769"/>
    <w:pPr>
      <w:tabs>
        <w:tab w:val="left" w:pos="709"/>
      </w:tabs>
      <w:ind w:firstLine="0"/>
    </w:pPr>
    <w:rPr>
      <w:rFonts w:ascii="Tahoma" w:eastAsia="Times New Roman" w:hAnsi="Tahoma"/>
      <w:color w:val="auto"/>
      <w:szCs w:val="24"/>
      <w:lang w:val="pl-PL" w:eastAsia="pl-PL"/>
    </w:rPr>
  </w:style>
  <w:style w:type="paragraph" w:customStyle="1" w:styleId="EEsummaryEN">
    <w:name w:val="EE summary EN"/>
    <w:basedOn w:val="a"/>
    <w:rsid w:val="00CE5769"/>
    <w:pPr>
      <w:spacing w:before="60"/>
      <w:ind w:left="567" w:right="567" w:firstLine="454"/>
    </w:pPr>
    <w:rPr>
      <w:rFonts w:eastAsia="Times New Roman" w:cs="Arial"/>
      <w:bCs/>
      <w:i/>
      <w:iCs/>
      <w:color w:val="auto"/>
      <w:sz w:val="22"/>
      <w:szCs w:val="22"/>
      <w:lang w:val="en-US"/>
    </w:rPr>
  </w:style>
  <w:style w:type="paragraph" w:styleId="8">
    <w:name w:val="toc 8"/>
    <w:basedOn w:val="a"/>
    <w:next w:val="a"/>
    <w:autoRedefine/>
    <w:uiPriority w:val="39"/>
    <w:locked/>
    <w:rsid w:val="00F365FE"/>
    <w:pPr>
      <w:spacing w:after="100"/>
      <w:ind w:left="1680"/>
    </w:pPr>
  </w:style>
  <w:style w:type="paragraph" w:styleId="11">
    <w:name w:val="toc 1"/>
    <w:next w:val="af0"/>
    <w:link w:val="12"/>
    <w:autoRedefine/>
    <w:uiPriority w:val="39"/>
    <w:locked/>
    <w:rsid w:val="003D0F3A"/>
    <w:pPr>
      <w:tabs>
        <w:tab w:val="right" w:leader="dot" w:pos="9344"/>
      </w:tabs>
      <w:spacing w:after="120"/>
      <w:ind w:left="426"/>
    </w:pPr>
    <w:rPr>
      <w:rFonts w:ascii="Times New Roman Bold" w:hAnsi="Times New Roman Bold"/>
      <w:iCs/>
      <w:noProof/>
      <w:color w:val="000000"/>
      <w:sz w:val="24"/>
      <w:szCs w:val="24"/>
      <w:shd w:val="clear" w:color="auto" w:fill="FEFEFE"/>
      <w:lang w:eastAsia="bg-BG"/>
    </w:rPr>
  </w:style>
  <w:style w:type="numbering" w:customStyle="1" w:styleId="NoList1">
    <w:name w:val="No List1"/>
    <w:next w:val="a2"/>
    <w:uiPriority w:val="99"/>
    <w:semiHidden/>
    <w:unhideWhenUsed/>
    <w:rsid w:val="00765DEB"/>
  </w:style>
  <w:style w:type="character" w:customStyle="1" w:styleId="alt-edited1">
    <w:name w:val="alt-edited1"/>
    <w:rsid w:val="001F6238"/>
    <w:rPr>
      <w:color w:val="4D90F0"/>
    </w:rPr>
  </w:style>
  <w:style w:type="paragraph" w:customStyle="1" w:styleId="contentpapapertitle">
    <w:name w:val="content_papaper_title"/>
    <w:link w:val="contentpapapertitleChar"/>
    <w:qFormat/>
    <w:rsid w:val="003F4468"/>
    <w:pPr>
      <w:ind w:left="2694" w:hanging="2268"/>
      <w:jc w:val="both"/>
    </w:pPr>
    <w:rPr>
      <w:rFonts w:ascii="Times New Roman" w:eastAsia="Times New Roman" w:hAnsi="Times New Roman"/>
      <w:sz w:val="22"/>
      <w:szCs w:val="22"/>
    </w:rPr>
  </w:style>
  <w:style w:type="character" w:customStyle="1" w:styleId="contentpapapertitleChar">
    <w:name w:val="content_papaper_title Char"/>
    <w:basedOn w:val="rombChar"/>
    <w:link w:val="contentpapapertitle"/>
    <w:rsid w:val="003F4468"/>
    <w:rPr>
      <w:rFonts w:ascii="Times New Roman" w:eastAsia="Times New Roman" w:hAnsi="Times New Roman"/>
      <w:b w:val="0"/>
      <w:color w:val="000000"/>
      <w:sz w:val="22"/>
      <w:szCs w:val="22"/>
    </w:rPr>
  </w:style>
  <w:style w:type="paragraph" w:customStyle="1" w:styleId="CharChar5CharChar">
    <w:name w:val="Char Char5 Char Char"/>
    <w:basedOn w:val="a"/>
    <w:rsid w:val="009D3569"/>
    <w:pPr>
      <w:tabs>
        <w:tab w:val="left" w:pos="709"/>
      </w:tabs>
      <w:ind w:firstLine="0"/>
    </w:pPr>
    <w:rPr>
      <w:rFonts w:ascii="Tahoma" w:eastAsia="Times New Roman" w:hAnsi="Tahoma"/>
      <w:color w:val="auto"/>
      <w:szCs w:val="24"/>
      <w:lang w:val="pl-PL" w:eastAsia="pl-PL"/>
    </w:rPr>
  </w:style>
  <w:style w:type="character" w:customStyle="1" w:styleId="afa">
    <w:name w:val="Връзка към Интернет"/>
    <w:uiPriority w:val="1"/>
    <w:rsid w:val="009D3569"/>
    <w:rPr>
      <w:color w:val="0000FF"/>
      <w:sz w:val="20"/>
      <w:u w:val="single"/>
    </w:rPr>
  </w:style>
  <w:style w:type="character" w:customStyle="1" w:styleId="adr">
    <w:name w:val="adr"/>
    <w:basedOn w:val="a0"/>
    <w:rsid w:val="009D3569"/>
  </w:style>
  <w:style w:type="character" w:customStyle="1" w:styleId="HTMLPreformattedChar1">
    <w:name w:val="HTML Preformatted Char1"/>
    <w:basedOn w:val="a0"/>
    <w:uiPriority w:val="99"/>
    <w:semiHidden/>
    <w:rsid w:val="009D3569"/>
    <w:rPr>
      <w:rFonts w:ascii="Consolas" w:hAnsi="Consolas" w:cs="Consolas"/>
      <w:sz w:val="20"/>
      <w:szCs w:val="20"/>
    </w:rPr>
  </w:style>
  <w:style w:type="character" w:customStyle="1" w:styleId="afb">
    <w:name w:val="Основной текст_"/>
    <w:basedOn w:val="a0"/>
    <w:link w:val="31"/>
    <w:uiPriority w:val="99"/>
    <w:locked/>
    <w:rsid w:val="009D3569"/>
    <w:rPr>
      <w:spacing w:val="5"/>
      <w:shd w:val="clear" w:color="auto" w:fill="FFFFFF"/>
    </w:rPr>
  </w:style>
  <w:style w:type="paragraph" w:customStyle="1" w:styleId="31">
    <w:name w:val="Основной текст3"/>
    <w:basedOn w:val="a"/>
    <w:link w:val="afb"/>
    <w:uiPriority w:val="99"/>
    <w:rsid w:val="009D3569"/>
    <w:pPr>
      <w:widowControl w:val="0"/>
      <w:shd w:val="clear" w:color="auto" w:fill="FFFFFF"/>
      <w:spacing w:line="211" w:lineRule="exact"/>
      <w:ind w:firstLine="0"/>
    </w:pPr>
    <w:rPr>
      <w:rFonts w:ascii="Calibri" w:hAnsi="Calibri"/>
      <w:color w:val="auto"/>
      <w:spacing w:val="5"/>
      <w:sz w:val="20"/>
      <w:szCs w:val="20"/>
      <w:shd w:val="clear" w:color="auto" w:fill="FFFFFF"/>
      <w:lang w:val="en-US"/>
    </w:rPr>
  </w:style>
  <w:style w:type="character" w:customStyle="1" w:styleId="9">
    <w:name w:val="Основной текст (9)_"/>
    <w:basedOn w:val="a0"/>
    <w:link w:val="90"/>
    <w:uiPriority w:val="99"/>
    <w:locked/>
    <w:rsid w:val="009D3569"/>
    <w:rPr>
      <w:spacing w:val="-2"/>
      <w:shd w:val="clear" w:color="auto" w:fill="FFFFFF"/>
    </w:rPr>
  </w:style>
  <w:style w:type="paragraph" w:customStyle="1" w:styleId="90">
    <w:name w:val="Основной текст (9)"/>
    <w:basedOn w:val="a"/>
    <w:link w:val="9"/>
    <w:uiPriority w:val="99"/>
    <w:rsid w:val="009D3569"/>
    <w:pPr>
      <w:widowControl w:val="0"/>
      <w:shd w:val="clear" w:color="auto" w:fill="FFFFFF"/>
      <w:spacing w:after="60" w:line="226" w:lineRule="exact"/>
      <w:ind w:firstLine="0"/>
    </w:pPr>
    <w:rPr>
      <w:rFonts w:ascii="Calibri" w:hAnsi="Calibri"/>
      <w:color w:val="auto"/>
      <w:spacing w:val="-2"/>
      <w:sz w:val="20"/>
      <w:szCs w:val="20"/>
      <w:shd w:val="clear" w:color="auto" w:fill="FFFFFF"/>
      <w:lang w:val="en-US"/>
    </w:rPr>
  </w:style>
  <w:style w:type="character" w:customStyle="1" w:styleId="92">
    <w:name w:val="Основной текст + 92"/>
    <w:aliases w:val="5 pt6"/>
    <w:basedOn w:val="afb"/>
    <w:uiPriority w:val="99"/>
    <w:rsid w:val="009D3569"/>
    <w:rPr>
      <w:rFonts w:ascii="Times New Roman" w:hAnsi="Times New Roman"/>
      <w:color w:val="000000"/>
      <w:spacing w:val="5"/>
      <w:w w:val="100"/>
      <w:position w:val="0"/>
      <w:sz w:val="19"/>
      <w:szCs w:val="19"/>
      <w:u w:val="none"/>
      <w:effect w:val="none"/>
      <w:shd w:val="clear" w:color="auto" w:fill="FFFFFF"/>
      <w:lang w:val="ru-RU"/>
    </w:rPr>
  </w:style>
  <w:style w:type="character" w:customStyle="1" w:styleId="sig1">
    <w:name w:val="sig1"/>
    <w:basedOn w:val="a0"/>
    <w:uiPriority w:val="1"/>
    <w:rsid w:val="009D3569"/>
    <w:rPr>
      <w:color w:val="666666"/>
    </w:rPr>
  </w:style>
  <w:style w:type="paragraph" w:styleId="afc">
    <w:name w:val="Body Text"/>
    <w:basedOn w:val="a"/>
    <w:link w:val="afd"/>
    <w:uiPriority w:val="99"/>
    <w:unhideWhenUsed/>
    <w:rsid w:val="00605D0E"/>
    <w:pPr>
      <w:spacing w:after="120"/>
      <w:ind w:firstLine="0"/>
    </w:pPr>
    <w:rPr>
      <w:rFonts w:asciiTheme="minorHAnsi" w:eastAsiaTheme="minorHAnsi" w:hAnsiTheme="minorHAnsi" w:cstheme="minorBidi"/>
      <w:color w:val="auto"/>
      <w:sz w:val="22"/>
      <w:szCs w:val="22"/>
    </w:rPr>
  </w:style>
  <w:style w:type="character" w:customStyle="1" w:styleId="afd">
    <w:name w:val="Основен текст Знак"/>
    <w:basedOn w:val="a0"/>
    <w:link w:val="afc"/>
    <w:uiPriority w:val="99"/>
    <w:rsid w:val="00605D0E"/>
    <w:rPr>
      <w:rFonts w:asciiTheme="minorHAnsi" w:eastAsiaTheme="minorHAnsi" w:hAnsiTheme="minorHAnsi" w:cstheme="minorBidi"/>
      <w:sz w:val="22"/>
      <w:szCs w:val="22"/>
      <w:lang w:val="bg-BG"/>
    </w:rPr>
  </w:style>
  <w:style w:type="character" w:styleId="afe">
    <w:name w:val="annotation reference"/>
    <w:basedOn w:val="a0"/>
    <w:uiPriority w:val="99"/>
    <w:semiHidden/>
    <w:unhideWhenUsed/>
    <w:rsid w:val="00605D0E"/>
    <w:rPr>
      <w:sz w:val="16"/>
      <w:szCs w:val="16"/>
    </w:rPr>
  </w:style>
  <w:style w:type="paragraph" w:styleId="aff">
    <w:name w:val="annotation text"/>
    <w:basedOn w:val="a"/>
    <w:link w:val="aff0"/>
    <w:uiPriority w:val="99"/>
    <w:semiHidden/>
    <w:unhideWhenUsed/>
    <w:rsid w:val="00605D0E"/>
    <w:rPr>
      <w:sz w:val="20"/>
      <w:szCs w:val="20"/>
    </w:rPr>
  </w:style>
  <w:style w:type="character" w:customStyle="1" w:styleId="aff0">
    <w:name w:val="Текст на коментар Знак"/>
    <w:basedOn w:val="a0"/>
    <w:link w:val="aff"/>
    <w:uiPriority w:val="99"/>
    <w:semiHidden/>
    <w:rsid w:val="00605D0E"/>
    <w:rPr>
      <w:rFonts w:ascii="Times New Roman" w:hAnsi="Times New Roman"/>
      <w:color w:val="000000"/>
      <w:lang w:val="en-GB"/>
    </w:rPr>
  </w:style>
  <w:style w:type="paragraph" w:styleId="aff1">
    <w:name w:val="annotation subject"/>
    <w:basedOn w:val="aff"/>
    <w:next w:val="aff"/>
    <w:link w:val="aff2"/>
    <w:uiPriority w:val="99"/>
    <w:semiHidden/>
    <w:unhideWhenUsed/>
    <w:rsid w:val="00605D0E"/>
    <w:rPr>
      <w:b/>
      <w:bCs/>
    </w:rPr>
  </w:style>
  <w:style w:type="character" w:customStyle="1" w:styleId="aff2">
    <w:name w:val="Предмет на коментар Знак"/>
    <w:basedOn w:val="aff0"/>
    <w:link w:val="aff1"/>
    <w:uiPriority w:val="99"/>
    <w:semiHidden/>
    <w:rsid w:val="00605D0E"/>
    <w:rPr>
      <w:rFonts w:ascii="Times New Roman" w:hAnsi="Times New Roman"/>
      <w:b/>
      <w:bCs/>
      <w:color w:val="000000"/>
      <w:lang w:val="en-GB"/>
    </w:rPr>
  </w:style>
  <w:style w:type="numbering" w:customStyle="1" w:styleId="NoList2">
    <w:name w:val="No List2"/>
    <w:next w:val="a2"/>
    <w:uiPriority w:val="99"/>
    <w:semiHidden/>
    <w:unhideWhenUsed/>
    <w:rsid w:val="00414A14"/>
  </w:style>
  <w:style w:type="character" w:customStyle="1" w:styleId="apple-converted-space">
    <w:name w:val="apple-converted-space"/>
    <w:basedOn w:val="a0"/>
    <w:rsid w:val="00414A14"/>
  </w:style>
  <w:style w:type="character" w:customStyle="1" w:styleId="aff3">
    <w:name w:val="Русский"/>
    <w:rsid w:val="00414A14"/>
    <w:rPr>
      <w:lang w:val="ru-RU"/>
    </w:rPr>
  </w:style>
  <w:style w:type="paragraph" w:customStyle="1" w:styleId="Default">
    <w:name w:val="Default"/>
    <w:rsid w:val="00414A14"/>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aff4">
    <w:name w:val="Английский"/>
    <w:rsid w:val="00414A14"/>
    <w:rPr>
      <w:lang w:val="en-US"/>
    </w:rPr>
  </w:style>
  <w:style w:type="paragraph" w:styleId="aff5">
    <w:name w:val="No Spacing"/>
    <w:uiPriority w:val="1"/>
    <w:qFormat/>
    <w:rsid w:val="00414A14"/>
    <w:pPr>
      <w:jc w:val="both"/>
    </w:pPr>
    <w:rPr>
      <w:sz w:val="22"/>
      <w:szCs w:val="22"/>
      <w:lang w:val="bg-BG"/>
    </w:rPr>
  </w:style>
  <w:style w:type="paragraph" w:customStyle="1" w:styleId="blank">
    <w:name w:val="blank"/>
    <w:basedOn w:val="a"/>
    <w:rsid w:val="00414A14"/>
    <w:pPr>
      <w:tabs>
        <w:tab w:val="left" w:pos="0"/>
        <w:tab w:val="right" w:pos="8953"/>
      </w:tabs>
      <w:spacing w:line="240" w:lineRule="atLeast"/>
      <w:ind w:firstLine="0"/>
      <w:jc w:val="center"/>
    </w:pPr>
    <w:rPr>
      <w:rFonts w:ascii="Times New Roman PL" w:eastAsia="Times New Roman" w:hAnsi="Times New Roman PL"/>
      <w:i/>
      <w:color w:val="auto"/>
      <w:sz w:val="20"/>
      <w:szCs w:val="20"/>
    </w:rPr>
  </w:style>
  <w:style w:type="paragraph" w:styleId="21">
    <w:name w:val="toc 2"/>
    <w:basedOn w:val="a"/>
    <w:next w:val="a"/>
    <w:link w:val="22"/>
    <w:autoRedefine/>
    <w:uiPriority w:val="39"/>
    <w:locked/>
    <w:rsid w:val="0060536D"/>
    <w:pPr>
      <w:tabs>
        <w:tab w:val="right" w:leader="dot" w:pos="9344"/>
      </w:tabs>
      <w:spacing w:after="120"/>
      <w:ind w:left="426" w:firstLine="0"/>
      <w:jc w:val="left"/>
    </w:pPr>
    <w:rPr>
      <w:noProof/>
      <w:color w:val="auto"/>
      <w:szCs w:val="24"/>
    </w:rPr>
  </w:style>
  <w:style w:type="numbering" w:customStyle="1" w:styleId="NoList3">
    <w:name w:val="No List3"/>
    <w:next w:val="a2"/>
    <w:uiPriority w:val="99"/>
    <w:semiHidden/>
    <w:unhideWhenUsed/>
    <w:rsid w:val="00865283"/>
  </w:style>
  <w:style w:type="table" w:customStyle="1" w:styleId="TableGrid1">
    <w:name w:val="Table Grid1"/>
    <w:basedOn w:val="a1"/>
    <w:next w:val="ab"/>
    <w:rsid w:val="0086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65283"/>
  </w:style>
  <w:style w:type="numbering" w:customStyle="1" w:styleId="NoList21">
    <w:name w:val="No List21"/>
    <w:next w:val="a2"/>
    <w:uiPriority w:val="99"/>
    <w:semiHidden/>
    <w:unhideWhenUsed/>
    <w:rsid w:val="00865283"/>
  </w:style>
  <w:style w:type="paragraph" w:customStyle="1" w:styleId="OC">
    <w:name w:val="OC"/>
    <w:basedOn w:val="a"/>
    <w:link w:val="OCChar"/>
    <w:uiPriority w:val="1"/>
    <w:qFormat/>
    <w:rsid w:val="009B4E9D"/>
    <w:pPr>
      <w:keepNext/>
      <w:keepLines/>
      <w:numPr>
        <w:numId w:val="1"/>
      </w:numPr>
      <w:spacing w:before="120"/>
      <w:ind w:left="709" w:hanging="284"/>
    </w:pPr>
    <w:rPr>
      <w:rFonts w:eastAsia="Times New Roman"/>
      <w:b/>
      <w:color w:val="auto"/>
      <w:sz w:val="22"/>
      <w:szCs w:val="22"/>
    </w:rPr>
  </w:style>
  <w:style w:type="character" w:customStyle="1" w:styleId="OCChar">
    <w:name w:val="OC Char"/>
    <w:basedOn w:val="a0"/>
    <w:link w:val="OC"/>
    <w:uiPriority w:val="1"/>
    <w:rsid w:val="009B4E9D"/>
    <w:rPr>
      <w:rFonts w:ascii="Times New Roman" w:eastAsia="Times New Roman" w:hAnsi="Times New Roman"/>
      <w:b/>
      <w:sz w:val="22"/>
      <w:szCs w:val="22"/>
      <w:lang w:val="en-GB"/>
    </w:rPr>
  </w:style>
  <w:style w:type="paragraph" w:customStyle="1" w:styleId="xl63">
    <w:name w:val="xl63"/>
    <w:basedOn w:val="a"/>
    <w:rsid w:val="00705055"/>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auto"/>
      <w:szCs w:val="24"/>
      <w:lang w:eastAsia="bg-BG"/>
    </w:rPr>
  </w:style>
  <w:style w:type="paragraph" w:styleId="23">
    <w:name w:val="Body Text Indent 2"/>
    <w:basedOn w:val="a"/>
    <w:link w:val="24"/>
    <w:uiPriority w:val="99"/>
    <w:unhideWhenUsed/>
    <w:rsid w:val="005C76C4"/>
    <w:pPr>
      <w:spacing w:after="120" w:line="480" w:lineRule="auto"/>
      <w:ind w:left="283"/>
    </w:pPr>
  </w:style>
  <w:style w:type="character" w:customStyle="1" w:styleId="24">
    <w:name w:val="Основен текст с отстъп 2 Знак"/>
    <w:basedOn w:val="a0"/>
    <w:link w:val="23"/>
    <w:uiPriority w:val="99"/>
    <w:semiHidden/>
    <w:rsid w:val="005C76C4"/>
    <w:rPr>
      <w:rFonts w:ascii="Times New Roman" w:hAnsi="Times New Roman"/>
      <w:color w:val="000000"/>
      <w:sz w:val="24"/>
      <w:szCs w:val="28"/>
      <w:lang w:val="en-GB"/>
    </w:rPr>
  </w:style>
  <w:style w:type="paragraph" w:customStyle="1" w:styleId="CharCharCharCharChar">
    <w:name w:val="Char Char Char Знак Char Знак Char"/>
    <w:basedOn w:val="a"/>
    <w:rsid w:val="005C76C4"/>
    <w:pPr>
      <w:tabs>
        <w:tab w:val="left" w:pos="709"/>
      </w:tabs>
      <w:ind w:firstLine="0"/>
    </w:pPr>
    <w:rPr>
      <w:rFonts w:ascii="Tahoma" w:eastAsia="Times New Roman" w:hAnsi="Tahoma"/>
      <w:color w:val="auto"/>
      <w:szCs w:val="24"/>
      <w:lang w:val="pl-PL" w:eastAsia="pl-PL"/>
    </w:rPr>
  </w:style>
  <w:style w:type="character" w:customStyle="1" w:styleId="apple-style-span">
    <w:name w:val="apple-style-span"/>
    <w:rsid w:val="00A80BD3"/>
  </w:style>
  <w:style w:type="character" w:customStyle="1" w:styleId="13">
    <w:name w:val="подзаголовок1"/>
    <w:rsid w:val="00A80BD3"/>
    <w:rPr>
      <w:rFonts w:ascii="Arial" w:hAnsi="Arial" w:cs="Arial"/>
      <w:b/>
      <w:bCs/>
      <w:i/>
      <w:iCs/>
      <w:sz w:val="22"/>
      <w:szCs w:val="22"/>
    </w:rPr>
  </w:style>
  <w:style w:type="character" w:customStyle="1" w:styleId="hlaquo">
    <w:name w:val="hlaquo"/>
    <w:rsid w:val="00A80BD3"/>
  </w:style>
  <w:style w:type="paragraph" w:customStyle="1" w:styleId="IATED-References">
    <w:name w:val="IATED-References"/>
    <w:basedOn w:val="af0"/>
    <w:autoRedefine/>
    <w:rsid w:val="00F85570"/>
    <w:pPr>
      <w:pBdr>
        <w:top w:val="none" w:sz="0" w:space="0" w:color="auto"/>
        <w:bottom w:val="none" w:sz="0" w:space="0" w:color="auto"/>
      </w:pBdr>
      <w:tabs>
        <w:tab w:val="left" w:pos="567"/>
      </w:tabs>
      <w:spacing w:before="0" w:after="0" w:line="240" w:lineRule="auto"/>
      <w:ind w:left="567"/>
      <w:jc w:val="both"/>
    </w:pPr>
    <w:rPr>
      <w:rFonts w:ascii="Arial" w:hAnsi="Arial" w:cs="Arial"/>
      <w:caps w:val="0"/>
      <w:color w:val="auto"/>
      <w:shd w:val="clear" w:color="auto" w:fill="auto"/>
      <w:lang w:eastAsia="es-ES"/>
    </w:rPr>
  </w:style>
  <w:style w:type="paragraph" w:customStyle="1" w:styleId="Point">
    <w:name w:val="Point"/>
    <w:basedOn w:val="a"/>
    <w:link w:val="PointChar"/>
    <w:autoRedefine/>
    <w:uiPriority w:val="1"/>
    <w:qFormat/>
    <w:rsid w:val="0015139D"/>
    <w:pPr>
      <w:keepNext/>
      <w:keepLines/>
      <w:spacing w:after="60"/>
    </w:pPr>
    <w:rPr>
      <w:b/>
      <w:bCs/>
    </w:rPr>
  </w:style>
  <w:style w:type="paragraph" w:customStyle="1" w:styleId="Figure">
    <w:name w:val="Figure"/>
    <w:basedOn w:val="a"/>
    <w:link w:val="FigureChar"/>
    <w:uiPriority w:val="1"/>
    <w:qFormat/>
    <w:rsid w:val="00C6760D"/>
    <w:pPr>
      <w:spacing w:before="120"/>
      <w:ind w:firstLine="0"/>
      <w:jc w:val="center"/>
    </w:pPr>
    <w:rPr>
      <w:lang w:eastAsia="es-ES"/>
    </w:rPr>
  </w:style>
  <w:style w:type="character" w:customStyle="1" w:styleId="PointChar">
    <w:name w:val="Point Char"/>
    <w:basedOn w:val="a0"/>
    <w:link w:val="Point"/>
    <w:uiPriority w:val="1"/>
    <w:rsid w:val="0015139D"/>
    <w:rPr>
      <w:rFonts w:ascii="Times New Roman" w:hAnsi="Times New Roman"/>
      <w:b/>
      <w:bCs/>
      <w:color w:val="000000"/>
      <w:sz w:val="24"/>
      <w:szCs w:val="28"/>
      <w:lang w:val="en-GB"/>
    </w:rPr>
  </w:style>
  <w:style w:type="paragraph" w:customStyle="1" w:styleId="Table">
    <w:name w:val="Table"/>
    <w:basedOn w:val="a"/>
    <w:link w:val="TableChar"/>
    <w:uiPriority w:val="1"/>
    <w:qFormat/>
    <w:rsid w:val="00A31FC8"/>
    <w:pPr>
      <w:spacing w:after="120"/>
      <w:jc w:val="right"/>
    </w:pPr>
    <w:rPr>
      <w:lang w:val="en-US"/>
    </w:rPr>
  </w:style>
  <w:style w:type="character" w:customStyle="1" w:styleId="FigureChar">
    <w:name w:val="Figure Char"/>
    <w:basedOn w:val="a0"/>
    <w:link w:val="Figure"/>
    <w:uiPriority w:val="1"/>
    <w:rsid w:val="00C6760D"/>
    <w:rPr>
      <w:rFonts w:ascii="Times New Roman" w:hAnsi="Times New Roman"/>
      <w:color w:val="000000"/>
      <w:sz w:val="24"/>
      <w:szCs w:val="28"/>
      <w:lang w:val="bg-BG" w:eastAsia="es-ES"/>
    </w:rPr>
  </w:style>
  <w:style w:type="character" w:customStyle="1" w:styleId="TableChar">
    <w:name w:val="Table Char"/>
    <w:basedOn w:val="a0"/>
    <w:link w:val="Table"/>
    <w:uiPriority w:val="1"/>
    <w:rsid w:val="00A31FC8"/>
    <w:rPr>
      <w:rFonts w:ascii="Times New Roman" w:hAnsi="Times New Roman"/>
      <w:color w:val="000000"/>
      <w:sz w:val="24"/>
      <w:szCs w:val="28"/>
    </w:rPr>
  </w:style>
  <w:style w:type="paragraph" w:customStyle="1" w:styleId="Reference">
    <w:name w:val="Reference"/>
    <w:basedOn w:val="a"/>
    <w:link w:val="ReferenceChar"/>
    <w:autoRedefine/>
    <w:uiPriority w:val="1"/>
    <w:qFormat/>
    <w:rsid w:val="007724CB"/>
    <w:rPr>
      <w:color w:val="auto"/>
      <w:sz w:val="20"/>
      <w:szCs w:val="20"/>
    </w:rPr>
  </w:style>
  <w:style w:type="paragraph" w:customStyle="1" w:styleId="bodytext">
    <w:name w:val="bodytext"/>
    <w:basedOn w:val="a"/>
    <w:rsid w:val="003326CA"/>
    <w:pPr>
      <w:spacing w:before="100" w:beforeAutospacing="1" w:after="100" w:afterAutospacing="1"/>
      <w:ind w:firstLine="0"/>
      <w:jc w:val="left"/>
    </w:pPr>
    <w:rPr>
      <w:rFonts w:eastAsia="Times New Roman"/>
      <w:color w:val="auto"/>
      <w:szCs w:val="24"/>
      <w:lang w:val="de-DE" w:eastAsia="de-DE"/>
    </w:rPr>
  </w:style>
  <w:style w:type="character" w:customStyle="1" w:styleId="ReferenceChar">
    <w:name w:val="Reference Char"/>
    <w:basedOn w:val="a0"/>
    <w:link w:val="Reference"/>
    <w:uiPriority w:val="1"/>
    <w:rsid w:val="007724CB"/>
    <w:rPr>
      <w:rFonts w:ascii="Times New Roman" w:hAnsi="Times New Roman"/>
      <w:lang w:val="en-GB"/>
    </w:rPr>
  </w:style>
  <w:style w:type="character" w:customStyle="1" w:styleId="slug-vol">
    <w:name w:val="slug-vol"/>
    <w:basedOn w:val="a0"/>
    <w:rsid w:val="003326CA"/>
  </w:style>
  <w:style w:type="character" w:customStyle="1" w:styleId="slug-issue">
    <w:name w:val="slug-issue"/>
    <w:basedOn w:val="a0"/>
    <w:rsid w:val="003326CA"/>
  </w:style>
  <w:style w:type="character" w:customStyle="1" w:styleId="slug-pages">
    <w:name w:val="slug-pages"/>
    <w:basedOn w:val="a0"/>
    <w:rsid w:val="003326CA"/>
  </w:style>
  <w:style w:type="character" w:customStyle="1" w:styleId="slug-pub-date">
    <w:name w:val="slug-pub-date"/>
    <w:basedOn w:val="a0"/>
    <w:rsid w:val="003326CA"/>
  </w:style>
  <w:style w:type="paragraph" w:customStyle="1" w:styleId="CharChar">
    <w:name w:val="Char Char Знак Знак Знак Знак"/>
    <w:basedOn w:val="a"/>
    <w:rsid w:val="00593838"/>
    <w:pPr>
      <w:spacing w:after="160" w:line="240" w:lineRule="exact"/>
      <w:ind w:firstLine="0"/>
      <w:jc w:val="left"/>
    </w:pPr>
    <w:rPr>
      <w:rFonts w:ascii="Tahoma" w:eastAsia="Times New Roman" w:hAnsi="Tahoma" w:cs="Tahoma"/>
      <w:color w:val="auto"/>
      <w:szCs w:val="20"/>
      <w:lang w:val="en-US"/>
    </w:rPr>
  </w:style>
  <w:style w:type="paragraph" w:customStyle="1" w:styleId="text">
    <w:name w:val="text"/>
    <w:basedOn w:val="a"/>
    <w:link w:val="textChar"/>
    <w:qFormat/>
    <w:rsid w:val="004E7D37"/>
    <w:pPr>
      <w:spacing w:line="360" w:lineRule="auto"/>
      <w:ind w:firstLine="708"/>
    </w:pPr>
    <w:rPr>
      <w:rFonts w:eastAsia="Times New Roman"/>
      <w:bCs/>
      <w:color w:val="auto"/>
      <w:szCs w:val="24"/>
      <w:lang w:eastAsia="bg-BG"/>
    </w:rPr>
  </w:style>
  <w:style w:type="character" w:customStyle="1" w:styleId="textChar">
    <w:name w:val="text Char"/>
    <w:basedOn w:val="a0"/>
    <w:link w:val="text"/>
    <w:rsid w:val="004E7D37"/>
    <w:rPr>
      <w:rFonts w:ascii="Times New Roman" w:eastAsia="Times New Roman" w:hAnsi="Times New Roman"/>
      <w:bCs/>
      <w:sz w:val="24"/>
      <w:szCs w:val="24"/>
      <w:lang w:val="bg-BG" w:eastAsia="bg-BG"/>
    </w:rPr>
  </w:style>
  <w:style w:type="table" w:customStyle="1" w:styleId="GridTable5Dark-Accent11">
    <w:name w:val="Grid Table 5 Dark - Accent 11"/>
    <w:basedOn w:val="a1"/>
    <w:uiPriority w:val="50"/>
    <w:rsid w:val="00BF006E"/>
    <w:rPr>
      <w:sz w:val="22"/>
      <w:szCs w:val="22"/>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aff6">
    <w:name w:val="caption"/>
    <w:basedOn w:val="a"/>
    <w:next w:val="a"/>
    <w:uiPriority w:val="35"/>
    <w:unhideWhenUsed/>
    <w:qFormat/>
    <w:locked/>
    <w:rsid w:val="00BF006E"/>
    <w:pPr>
      <w:spacing w:after="200"/>
      <w:jc w:val="left"/>
    </w:pPr>
    <w:rPr>
      <w:i/>
      <w:iCs/>
      <w:color w:val="1F497D" w:themeColor="text2"/>
      <w:sz w:val="18"/>
      <w:szCs w:val="18"/>
    </w:rPr>
  </w:style>
  <w:style w:type="character" w:customStyle="1" w:styleId="Char">
    <w:name w:val="Текст Char"/>
    <w:link w:val="aff7"/>
    <w:locked/>
    <w:rsid w:val="00E36DCC"/>
    <w:rPr>
      <w:szCs w:val="28"/>
    </w:rPr>
  </w:style>
  <w:style w:type="paragraph" w:customStyle="1" w:styleId="aff7">
    <w:name w:val="Текст"/>
    <w:basedOn w:val="a"/>
    <w:link w:val="Char"/>
    <w:rsid w:val="00E36DCC"/>
    <w:pPr>
      <w:spacing w:line="254" w:lineRule="auto"/>
    </w:pPr>
    <w:rPr>
      <w:rFonts w:ascii="Calibri" w:hAnsi="Calibri"/>
      <w:color w:val="auto"/>
      <w:sz w:val="20"/>
      <w:lang w:val="en-US"/>
    </w:rPr>
  </w:style>
  <w:style w:type="paragraph" w:customStyle="1" w:styleId="txt">
    <w:name w:val="txt"/>
    <w:basedOn w:val="a3"/>
    <w:rsid w:val="00E36DCC"/>
    <w:pPr>
      <w:widowControl w:val="0"/>
      <w:spacing w:after="0"/>
      <w:ind w:left="0" w:firstLine="0"/>
    </w:pPr>
    <w:rPr>
      <w:rFonts w:eastAsia="Times New Roman"/>
      <w:color w:val="auto"/>
      <w:sz w:val="22"/>
      <w:szCs w:val="20"/>
      <w:lang w:val="en-US"/>
    </w:rPr>
  </w:style>
  <w:style w:type="paragraph" w:customStyle="1" w:styleId="tochka-txt">
    <w:name w:val="tochka-txt"/>
    <w:basedOn w:val="tochka"/>
    <w:rsid w:val="00E36DCC"/>
    <w:pPr>
      <w:tabs>
        <w:tab w:val="left" w:pos="3119"/>
      </w:tabs>
      <w:ind w:left="142" w:hanging="142"/>
      <w:jc w:val="left"/>
    </w:pPr>
    <w:rPr>
      <w:color w:val="auto"/>
      <w:sz w:val="22"/>
    </w:rPr>
  </w:style>
  <w:style w:type="paragraph" w:styleId="aff8">
    <w:name w:val="Subtitle"/>
    <w:basedOn w:val="a"/>
    <w:link w:val="aff9"/>
    <w:qFormat/>
    <w:locked/>
    <w:rsid w:val="00E36DCC"/>
    <w:pPr>
      <w:ind w:firstLine="0"/>
    </w:pPr>
    <w:rPr>
      <w:rFonts w:ascii="Arial" w:eastAsia="Times New Roman" w:hAnsi="Arial"/>
      <w:b/>
      <w:bCs/>
      <w:color w:val="auto"/>
      <w:sz w:val="28"/>
      <w:szCs w:val="24"/>
    </w:rPr>
  </w:style>
  <w:style w:type="character" w:customStyle="1" w:styleId="aff9">
    <w:name w:val="Подзаглавие Знак"/>
    <w:basedOn w:val="a0"/>
    <w:link w:val="aff8"/>
    <w:rsid w:val="00E36DCC"/>
    <w:rPr>
      <w:rFonts w:ascii="Arial" w:eastAsia="Times New Roman" w:hAnsi="Arial"/>
      <w:b/>
      <w:bCs/>
      <w:sz w:val="28"/>
      <w:szCs w:val="24"/>
      <w:lang w:val="bg-BG"/>
    </w:rPr>
  </w:style>
  <w:style w:type="paragraph" w:styleId="32">
    <w:name w:val="Body Text Indent 3"/>
    <w:basedOn w:val="a"/>
    <w:link w:val="33"/>
    <w:rsid w:val="00E36DCC"/>
    <w:pPr>
      <w:ind w:right="-1050" w:firstLine="426"/>
    </w:pPr>
    <w:rPr>
      <w:rFonts w:ascii="Arial" w:eastAsia="Times New Roman" w:hAnsi="Arial"/>
      <w:color w:val="auto"/>
      <w:sz w:val="20"/>
      <w:szCs w:val="20"/>
    </w:rPr>
  </w:style>
  <w:style w:type="character" w:customStyle="1" w:styleId="33">
    <w:name w:val="Основен текст с отстъп 3 Знак"/>
    <w:basedOn w:val="a0"/>
    <w:link w:val="32"/>
    <w:rsid w:val="00E36DCC"/>
    <w:rPr>
      <w:rFonts w:ascii="Arial" w:eastAsia="Times New Roman" w:hAnsi="Arial"/>
      <w:lang w:val="bg-BG"/>
    </w:rPr>
  </w:style>
  <w:style w:type="paragraph" w:customStyle="1" w:styleId="CharChar0">
    <w:name w:val="Char Char"/>
    <w:basedOn w:val="a"/>
    <w:rsid w:val="00E36DCC"/>
    <w:pPr>
      <w:tabs>
        <w:tab w:val="left" w:pos="709"/>
      </w:tabs>
      <w:ind w:firstLine="0"/>
      <w:jc w:val="left"/>
    </w:pPr>
    <w:rPr>
      <w:rFonts w:ascii="Tahoma" w:eastAsia="Times New Roman" w:hAnsi="Tahoma"/>
      <w:color w:val="auto"/>
      <w:szCs w:val="24"/>
      <w:lang w:val="pl-PL" w:eastAsia="pl-PL"/>
    </w:rPr>
  </w:style>
  <w:style w:type="paragraph" w:customStyle="1" w:styleId="affa">
    <w:name w:val="русе"/>
    <w:basedOn w:val="a"/>
    <w:qFormat/>
    <w:rsid w:val="00E36DCC"/>
    <w:pPr>
      <w:spacing w:after="200"/>
      <w:contextualSpacing/>
      <w:jc w:val="left"/>
    </w:pPr>
    <w:rPr>
      <w:rFonts w:ascii="Arial" w:hAnsi="Arial"/>
      <w:color w:val="auto"/>
      <w:szCs w:val="22"/>
    </w:rPr>
  </w:style>
  <w:style w:type="paragraph" w:customStyle="1" w:styleId="14">
    <w:name w:val="Заглавие от съдържание1"/>
    <w:basedOn w:val="1"/>
    <w:next w:val="a"/>
    <w:uiPriority w:val="39"/>
    <w:semiHidden/>
    <w:unhideWhenUsed/>
    <w:qFormat/>
    <w:rsid w:val="00E36DCC"/>
    <w:pPr>
      <w:keepNext/>
      <w:keepLines/>
      <w:spacing w:before="480" w:after="0" w:line="276" w:lineRule="auto"/>
      <w:ind w:firstLine="539"/>
      <w:jc w:val="left"/>
      <w:outlineLvl w:val="9"/>
    </w:pPr>
    <w:rPr>
      <w:rFonts w:ascii="Cambria" w:eastAsia="MS Gothic" w:hAnsi="Cambria" w:cs="Times New Roman"/>
      <w:bCs/>
      <w:caps w:val="0"/>
      <w:color w:val="365F91"/>
      <w:lang w:eastAsia="ja-JP"/>
    </w:rPr>
  </w:style>
  <w:style w:type="character" w:customStyle="1" w:styleId="15">
    <w:name w:val="Текст в контейнер1"/>
    <w:uiPriority w:val="99"/>
    <w:semiHidden/>
    <w:rsid w:val="00E36DCC"/>
    <w:rPr>
      <w:color w:val="808080"/>
    </w:rPr>
  </w:style>
  <w:style w:type="character" w:customStyle="1" w:styleId="FontStyle20">
    <w:name w:val="Font Style20"/>
    <w:rsid w:val="00E115C0"/>
    <w:rPr>
      <w:rFonts w:ascii="Candara" w:hAnsi="Candara" w:cs="Candara"/>
      <w:b/>
      <w:bCs/>
      <w:sz w:val="74"/>
      <w:szCs w:val="74"/>
    </w:rPr>
  </w:style>
  <w:style w:type="paragraph" w:styleId="25">
    <w:name w:val="Body Text 2"/>
    <w:basedOn w:val="a"/>
    <w:link w:val="26"/>
    <w:rsid w:val="00E115C0"/>
    <w:pPr>
      <w:spacing w:after="120" w:line="480" w:lineRule="auto"/>
      <w:ind w:firstLine="0"/>
      <w:jc w:val="left"/>
    </w:pPr>
    <w:rPr>
      <w:rFonts w:eastAsia="Times New Roman"/>
      <w:color w:val="auto"/>
      <w:szCs w:val="24"/>
    </w:rPr>
  </w:style>
  <w:style w:type="character" w:customStyle="1" w:styleId="26">
    <w:name w:val="Основен текст 2 Знак"/>
    <w:basedOn w:val="a0"/>
    <w:link w:val="25"/>
    <w:rsid w:val="00E115C0"/>
    <w:rPr>
      <w:rFonts w:ascii="Times New Roman" w:eastAsia="Times New Roman" w:hAnsi="Times New Roman"/>
      <w:sz w:val="24"/>
      <w:szCs w:val="24"/>
      <w:lang w:val="en-GB"/>
    </w:rPr>
  </w:style>
  <w:style w:type="character" w:customStyle="1" w:styleId="A00">
    <w:name w:val="A0"/>
    <w:uiPriority w:val="99"/>
    <w:rsid w:val="00142C72"/>
    <w:rPr>
      <w:rFonts w:ascii="Warnock Pro" w:hAnsi="Warnock Pro" w:cs="Warnock Pro" w:hint="default"/>
      <w:color w:val="000000"/>
      <w:sz w:val="18"/>
      <w:szCs w:val="18"/>
    </w:rPr>
  </w:style>
  <w:style w:type="character" w:customStyle="1" w:styleId="5yl5">
    <w:name w:val="_5yl5"/>
    <w:rsid w:val="00142C72"/>
  </w:style>
  <w:style w:type="paragraph" w:customStyle="1" w:styleId="CharCharCharCharChar1">
    <w:name w:val="Char Char Char Знак Char Знак Char1"/>
    <w:basedOn w:val="a"/>
    <w:rsid w:val="00142C72"/>
    <w:pPr>
      <w:tabs>
        <w:tab w:val="left" w:pos="709"/>
      </w:tabs>
      <w:ind w:firstLine="0"/>
      <w:jc w:val="left"/>
    </w:pPr>
    <w:rPr>
      <w:rFonts w:ascii="Tahoma" w:eastAsia="Times New Roman" w:hAnsi="Tahoma"/>
      <w:color w:val="auto"/>
      <w:szCs w:val="24"/>
      <w:lang w:val="pl-PL" w:eastAsia="pl-PL"/>
    </w:rPr>
  </w:style>
  <w:style w:type="paragraph" w:customStyle="1" w:styleId="CharChar2">
    <w:name w:val="Char Char2"/>
    <w:basedOn w:val="a"/>
    <w:rsid w:val="00142C72"/>
    <w:pPr>
      <w:tabs>
        <w:tab w:val="left" w:pos="709"/>
      </w:tabs>
      <w:ind w:firstLine="0"/>
      <w:jc w:val="left"/>
    </w:pPr>
    <w:rPr>
      <w:rFonts w:ascii="Tahoma" w:eastAsia="Times New Roman" w:hAnsi="Tahoma"/>
      <w:color w:val="auto"/>
      <w:szCs w:val="24"/>
      <w:lang w:val="pl-PL" w:eastAsia="pl-PL"/>
    </w:rPr>
  </w:style>
  <w:style w:type="paragraph" w:customStyle="1" w:styleId="msolistparagraph0">
    <w:name w:val="msolistparagraph"/>
    <w:basedOn w:val="a"/>
    <w:rsid w:val="00142C72"/>
    <w:pPr>
      <w:spacing w:after="200" w:line="276" w:lineRule="auto"/>
      <w:ind w:left="720" w:firstLine="0"/>
      <w:contextualSpacing/>
      <w:jc w:val="left"/>
    </w:pPr>
    <w:rPr>
      <w:color w:val="auto"/>
      <w:sz w:val="22"/>
      <w:szCs w:val="22"/>
      <w:lang w:val="en-US"/>
    </w:rPr>
  </w:style>
  <w:style w:type="paragraph" w:customStyle="1" w:styleId="ListParagraph1">
    <w:name w:val="List Paragraph1"/>
    <w:basedOn w:val="a"/>
    <w:rsid w:val="00142C72"/>
    <w:pPr>
      <w:spacing w:after="200" w:line="276" w:lineRule="auto"/>
      <w:ind w:left="720" w:firstLine="0"/>
      <w:contextualSpacing/>
      <w:jc w:val="left"/>
    </w:pPr>
    <w:rPr>
      <w:rFonts w:ascii="Calibri" w:hAnsi="Calibri" w:cs="Calibri"/>
      <w:color w:val="auto"/>
      <w:sz w:val="22"/>
      <w:szCs w:val="22"/>
      <w:lang w:val="en-US"/>
    </w:rPr>
  </w:style>
  <w:style w:type="character" w:customStyle="1" w:styleId="affb">
    <w:name w:val="Основен текст_"/>
    <w:link w:val="16"/>
    <w:locked/>
    <w:rsid w:val="00142C72"/>
    <w:rPr>
      <w:rFonts w:ascii="Constantia" w:hAnsi="Constantia"/>
      <w:shd w:val="clear" w:color="auto" w:fill="FFFFFF"/>
    </w:rPr>
  </w:style>
  <w:style w:type="paragraph" w:customStyle="1" w:styleId="16">
    <w:name w:val="Основен текст1"/>
    <w:basedOn w:val="a"/>
    <w:link w:val="affb"/>
    <w:rsid w:val="00142C72"/>
    <w:pPr>
      <w:widowControl w:val="0"/>
      <w:shd w:val="clear" w:color="auto" w:fill="FFFFFF"/>
      <w:spacing w:before="300" w:line="528" w:lineRule="exact"/>
      <w:ind w:firstLine="360"/>
    </w:pPr>
    <w:rPr>
      <w:rFonts w:ascii="Constantia" w:hAnsi="Constantia"/>
      <w:color w:val="auto"/>
      <w:sz w:val="20"/>
      <w:szCs w:val="20"/>
      <w:shd w:val="clear" w:color="auto" w:fill="FFFFFF"/>
      <w:lang w:val="en-US"/>
    </w:rPr>
  </w:style>
  <w:style w:type="table" w:customStyle="1" w:styleId="TableGrid2">
    <w:name w:val="Table Grid2"/>
    <w:basedOn w:val="a1"/>
    <w:next w:val="ab"/>
    <w:uiPriority w:val="59"/>
    <w:rsid w:val="00142C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b"/>
    <w:uiPriority w:val="59"/>
    <w:rsid w:val="00142C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b"/>
    <w:uiPriority w:val="59"/>
    <w:rsid w:val="00142C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b"/>
    <w:uiPriority w:val="59"/>
    <w:rsid w:val="00142C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b"/>
    <w:uiPriority w:val="59"/>
    <w:rsid w:val="00142C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b"/>
    <w:uiPriority w:val="59"/>
    <w:rsid w:val="00142C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142C72"/>
  </w:style>
  <w:style w:type="paragraph" w:customStyle="1" w:styleId="svarticle">
    <w:name w:val="svarticle"/>
    <w:basedOn w:val="a"/>
    <w:rsid w:val="00142C72"/>
    <w:pPr>
      <w:spacing w:before="100" w:beforeAutospacing="1" w:after="100" w:afterAutospacing="1"/>
      <w:ind w:firstLine="0"/>
      <w:jc w:val="left"/>
    </w:pPr>
    <w:rPr>
      <w:rFonts w:eastAsia="Times New Roman"/>
      <w:color w:val="auto"/>
      <w:szCs w:val="24"/>
      <w:lang w:val="en-US"/>
    </w:rPr>
  </w:style>
  <w:style w:type="paragraph" w:styleId="affc">
    <w:name w:val="TOC Heading"/>
    <w:basedOn w:val="1"/>
    <w:next w:val="a"/>
    <w:uiPriority w:val="39"/>
    <w:unhideWhenUsed/>
    <w:qFormat/>
    <w:rsid w:val="004C5C35"/>
    <w:pPr>
      <w:keepNext/>
      <w:keepLines/>
      <w:spacing w:before="240" w:after="0" w:line="259" w:lineRule="auto"/>
      <w:jc w:val="left"/>
      <w:outlineLvl w:val="9"/>
    </w:pPr>
    <w:rPr>
      <w:rFonts w:asciiTheme="majorHAnsi" w:hAnsiTheme="majorHAnsi" w:cstheme="majorBidi"/>
      <w:b w:val="0"/>
      <w:caps w:val="0"/>
      <w:color w:val="365F91" w:themeColor="accent1" w:themeShade="BF"/>
      <w:sz w:val="32"/>
      <w:szCs w:val="32"/>
    </w:rPr>
  </w:style>
  <w:style w:type="paragraph" w:styleId="34">
    <w:name w:val="toc 3"/>
    <w:basedOn w:val="a"/>
    <w:next w:val="a"/>
    <w:link w:val="35"/>
    <w:autoRedefine/>
    <w:uiPriority w:val="39"/>
    <w:unhideWhenUsed/>
    <w:locked/>
    <w:rsid w:val="0060536D"/>
    <w:pPr>
      <w:tabs>
        <w:tab w:val="right" w:leader="dot" w:pos="9344"/>
      </w:tabs>
      <w:spacing w:after="100" w:line="259" w:lineRule="auto"/>
      <w:ind w:left="440" w:firstLine="0"/>
      <w:jc w:val="left"/>
    </w:pPr>
    <w:rPr>
      <w:rFonts w:eastAsiaTheme="minorEastAsia"/>
      <w:noProof/>
      <w:color w:val="auto"/>
      <w:sz w:val="22"/>
      <w:szCs w:val="22"/>
      <w:lang w:val="en-US"/>
    </w:rPr>
  </w:style>
  <w:style w:type="paragraph" w:styleId="41">
    <w:name w:val="toc 4"/>
    <w:basedOn w:val="a"/>
    <w:next w:val="a"/>
    <w:autoRedefine/>
    <w:uiPriority w:val="39"/>
    <w:locked/>
    <w:rsid w:val="004C5C35"/>
    <w:pPr>
      <w:spacing w:after="100"/>
      <w:ind w:left="720"/>
    </w:pPr>
  </w:style>
  <w:style w:type="paragraph" w:styleId="51">
    <w:name w:val="toc 5"/>
    <w:basedOn w:val="a"/>
    <w:next w:val="a"/>
    <w:autoRedefine/>
    <w:uiPriority w:val="39"/>
    <w:unhideWhenUsed/>
    <w:locked/>
    <w:rsid w:val="00162749"/>
    <w:pPr>
      <w:spacing w:after="100" w:line="259" w:lineRule="auto"/>
      <w:ind w:left="880" w:firstLine="0"/>
      <w:jc w:val="left"/>
    </w:pPr>
    <w:rPr>
      <w:rFonts w:asciiTheme="minorHAnsi" w:eastAsiaTheme="minorEastAsia" w:hAnsiTheme="minorHAnsi" w:cstheme="minorBidi"/>
      <w:color w:val="auto"/>
      <w:sz w:val="22"/>
      <w:szCs w:val="22"/>
      <w:lang w:eastAsia="bg-BG"/>
    </w:rPr>
  </w:style>
  <w:style w:type="paragraph" w:styleId="6">
    <w:name w:val="toc 6"/>
    <w:basedOn w:val="a"/>
    <w:next w:val="a"/>
    <w:autoRedefine/>
    <w:uiPriority w:val="39"/>
    <w:unhideWhenUsed/>
    <w:locked/>
    <w:rsid w:val="00162749"/>
    <w:pPr>
      <w:spacing w:after="100" w:line="259" w:lineRule="auto"/>
      <w:ind w:left="1100" w:firstLine="0"/>
      <w:jc w:val="left"/>
    </w:pPr>
    <w:rPr>
      <w:rFonts w:asciiTheme="minorHAnsi" w:eastAsiaTheme="minorEastAsia" w:hAnsiTheme="minorHAnsi" w:cstheme="minorBidi"/>
      <w:color w:val="auto"/>
      <w:sz w:val="22"/>
      <w:szCs w:val="22"/>
      <w:lang w:eastAsia="bg-BG"/>
    </w:rPr>
  </w:style>
  <w:style w:type="paragraph" w:styleId="7">
    <w:name w:val="toc 7"/>
    <w:basedOn w:val="a"/>
    <w:next w:val="a"/>
    <w:autoRedefine/>
    <w:uiPriority w:val="39"/>
    <w:unhideWhenUsed/>
    <w:locked/>
    <w:rsid w:val="00162749"/>
    <w:pPr>
      <w:spacing w:after="100" w:line="259" w:lineRule="auto"/>
      <w:ind w:left="1320" w:firstLine="0"/>
      <w:jc w:val="left"/>
    </w:pPr>
    <w:rPr>
      <w:rFonts w:asciiTheme="minorHAnsi" w:eastAsiaTheme="minorEastAsia" w:hAnsiTheme="minorHAnsi" w:cstheme="minorBidi"/>
      <w:color w:val="auto"/>
      <w:sz w:val="22"/>
      <w:szCs w:val="22"/>
      <w:lang w:eastAsia="bg-BG"/>
    </w:rPr>
  </w:style>
  <w:style w:type="paragraph" w:styleId="91">
    <w:name w:val="toc 9"/>
    <w:basedOn w:val="a"/>
    <w:next w:val="a"/>
    <w:autoRedefine/>
    <w:uiPriority w:val="39"/>
    <w:unhideWhenUsed/>
    <w:locked/>
    <w:rsid w:val="00162749"/>
    <w:pPr>
      <w:spacing w:after="100" w:line="259" w:lineRule="auto"/>
      <w:ind w:left="1760" w:firstLine="0"/>
      <w:jc w:val="left"/>
    </w:pPr>
    <w:rPr>
      <w:rFonts w:asciiTheme="minorHAnsi" w:eastAsiaTheme="minorEastAsia" w:hAnsiTheme="minorHAnsi" w:cstheme="minorBidi"/>
      <w:color w:val="auto"/>
      <w:sz w:val="22"/>
      <w:szCs w:val="22"/>
      <w:lang w:eastAsia="bg-BG"/>
    </w:rPr>
  </w:style>
  <w:style w:type="paragraph" w:customStyle="1" w:styleId="Rcode">
    <w:name w:val="R_code"/>
    <w:basedOn w:val="21"/>
    <w:link w:val="RcodeChar"/>
    <w:uiPriority w:val="1"/>
    <w:qFormat/>
    <w:rsid w:val="003E02F4"/>
    <w:rPr>
      <w:rFonts w:ascii="Times New Roman Bold" w:hAnsi="Times New Roman Bold"/>
      <w:sz w:val="20"/>
    </w:rPr>
  </w:style>
  <w:style w:type="character" w:customStyle="1" w:styleId="22">
    <w:name w:val="Съдържание 2 Знак"/>
    <w:basedOn w:val="a0"/>
    <w:link w:val="21"/>
    <w:uiPriority w:val="39"/>
    <w:rsid w:val="0060536D"/>
    <w:rPr>
      <w:rFonts w:ascii="Times New Roman" w:hAnsi="Times New Roman"/>
      <w:noProof/>
      <w:sz w:val="24"/>
      <w:szCs w:val="24"/>
      <w:lang w:val="bg-BG"/>
    </w:rPr>
  </w:style>
  <w:style w:type="character" w:customStyle="1" w:styleId="RcodeChar">
    <w:name w:val="R_code Char"/>
    <w:basedOn w:val="22"/>
    <w:link w:val="Rcode"/>
    <w:uiPriority w:val="1"/>
    <w:rsid w:val="003E02F4"/>
    <w:rPr>
      <w:rFonts w:ascii="Times New Roman Bold" w:hAnsi="Times New Roman Bold"/>
      <w:b w:val="0"/>
      <w:noProof/>
      <w:color w:val="000000"/>
      <w:sz w:val="22"/>
      <w:szCs w:val="22"/>
      <w:lang w:val="en-GB"/>
    </w:rPr>
  </w:style>
  <w:style w:type="paragraph" w:customStyle="1" w:styleId="MTDisplayEquation">
    <w:name w:val="MTDisplayEquation"/>
    <w:basedOn w:val="afc"/>
    <w:next w:val="a"/>
    <w:link w:val="MTDisplayEquationChar"/>
    <w:rsid w:val="008349EA"/>
    <w:pPr>
      <w:tabs>
        <w:tab w:val="center" w:pos="4820"/>
        <w:tab w:val="right" w:pos="9640"/>
      </w:tabs>
      <w:spacing w:after="0"/>
      <w:ind w:right="6" w:firstLine="573"/>
    </w:pPr>
    <w:rPr>
      <w:rFonts w:ascii="Arial" w:eastAsia="Times New Roman" w:hAnsi="Arial" w:cs="Times New Roman"/>
      <w:bCs/>
      <w:iCs/>
      <w:sz w:val="24"/>
      <w:szCs w:val="24"/>
      <w:lang w:val="en-US"/>
    </w:rPr>
  </w:style>
  <w:style w:type="character" w:customStyle="1" w:styleId="MTDisplayEquationChar">
    <w:name w:val="MTDisplayEquation Char"/>
    <w:link w:val="MTDisplayEquation"/>
    <w:rsid w:val="008349EA"/>
    <w:rPr>
      <w:rFonts w:ascii="Arial" w:eastAsia="Times New Roman" w:hAnsi="Arial"/>
      <w:bCs/>
      <w:iCs/>
      <w:sz w:val="24"/>
      <w:szCs w:val="24"/>
    </w:rPr>
  </w:style>
  <w:style w:type="character" w:customStyle="1" w:styleId="12">
    <w:name w:val="Съдържание 1 Знак"/>
    <w:basedOn w:val="a0"/>
    <w:link w:val="11"/>
    <w:uiPriority w:val="39"/>
    <w:rsid w:val="003D0F3A"/>
    <w:rPr>
      <w:rFonts w:ascii="Times New Roman Bold" w:hAnsi="Times New Roman Bold"/>
      <w:iCs/>
      <w:noProof/>
      <w:color w:val="000000"/>
      <w:sz w:val="24"/>
      <w:szCs w:val="24"/>
      <w:lang w:eastAsia="bg-BG"/>
    </w:rPr>
  </w:style>
  <w:style w:type="paragraph" w:customStyle="1" w:styleId="CTOC">
    <w:name w:val="C_TOC"/>
    <w:basedOn w:val="21"/>
    <w:link w:val="CTOCChar"/>
    <w:uiPriority w:val="1"/>
    <w:qFormat/>
    <w:rsid w:val="00083598"/>
    <w:pPr>
      <w:keepNext/>
      <w:spacing w:after="0"/>
      <w:ind w:left="425"/>
    </w:pPr>
    <w:rPr>
      <w:b/>
      <w:sz w:val="22"/>
    </w:rPr>
  </w:style>
  <w:style w:type="paragraph" w:customStyle="1" w:styleId="TTOC">
    <w:name w:val="T_TOC"/>
    <w:basedOn w:val="34"/>
    <w:link w:val="TTOCChar"/>
    <w:uiPriority w:val="1"/>
    <w:qFormat/>
    <w:rsid w:val="0029742C"/>
  </w:style>
  <w:style w:type="character" w:customStyle="1" w:styleId="CTOCChar">
    <w:name w:val="C_TOC Char"/>
    <w:basedOn w:val="22"/>
    <w:link w:val="CTOC"/>
    <w:uiPriority w:val="1"/>
    <w:rsid w:val="00083598"/>
    <w:rPr>
      <w:rFonts w:ascii="Times New Roman" w:hAnsi="Times New Roman"/>
      <w:b/>
      <w:noProof/>
      <w:sz w:val="22"/>
      <w:szCs w:val="24"/>
      <w:lang w:val="bg-BG"/>
    </w:rPr>
  </w:style>
  <w:style w:type="character" w:customStyle="1" w:styleId="35">
    <w:name w:val="Съдържание 3 Знак"/>
    <w:basedOn w:val="a0"/>
    <w:link w:val="34"/>
    <w:uiPriority w:val="39"/>
    <w:rsid w:val="0029742C"/>
    <w:rPr>
      <w:rFonts w:ascii="Times New Roman" w:eastAsiaTheme="minorEastAsia" w:hAnsi="Times New Roman"/>
      <w:noProof/>
      <w:sz w:val="22"/>
      <w:szCs w:val="22"/>
    </w:rPr>
  </w:style>
  <w:style w:type="character" w:customStyle="1" w:styleId="TTOCChar">
    <w:name w:val="T_TOC Char"/>
    <w:basedOn w:val="35"/>
    <w:link w:val="TTOC"/>
    <w:uiPriority w:val="1"/>
    <w:rsid w:val="0029742C"/>
    <w:rPr>
      <w:rFonts w:ascii="Times New Roman" w:eastAsiaTheme="minorEastAsia" w:hAnsi="Times New Roman"/>
      <w:noProof/>
      <w:sz w:val="22"/>
      <w:szCs w:val="22"/>
    </w:rPr>
  </w:style>
  <w:style w:type="paragraph" w:customStyle="1" w:styleId="western">
    <w:name w:val="western"/>
    <w:basedOn w:val="a"/>
    <w:rsid w:val="008F0B82"/>
    <w:pPr>
      <w:spacing w:before="100" w:beforeAutospacing="1" w:after="100" w:afterAutospacing="1"/>
      <w:ind w:firstLine="0"/>
      <w:jc w:val="left"/>
    </w:pPr>
    <w:rPr>
      <w:rFonts w:eastAsia="Times New Roman"/>
      <w:color w:val="auto"/>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895">
      <w:bodyDiv w:val="1"/>
      <w:marLeft w:val="0"/>
      <w:marRight w:val="0"/>
      <w:marTop w:val="0"/>
      <w:marBottom w:val="0"/>
      <w:divBdr>
        <w:top w:val="none" w:sz="0" w:space="0" w:color="auto"/>
        <w:left w:val="none" w:sz="0" w:space="0" w:color="auto"/>
        <w:bottom w:val="none" w:sz="0" w:space="0" w:color="auto"/>
        <w:right w:val="none" w:sz="0" w:space="0" w:color="auto"/>
      </w:divBdr>
    </w:div>
    <w:div w:id="156269443">
      <w:bodyDiv w:val="1"/>
      <w:marLeft w:val="0"/>
      <w:marRight w:val="0"/>
      <w:marTop w:val="0"/>
      <w:marBottom w:val="0"/>
      <w:divBdr>
        <w:top w:val="none" w:sz="0" w:space="0" w:color="auto"/>
        <w:left w:val="none" w:sz="0" w:space="0" w:color="auto"/>
        <w:bottom w:val="none" w:sz="0" w:space="0" w:color="auto"/>
        <w:right w:val="none" w:sz="0" w:space="0" w:color="auto"/>
      </w:divBdr>
    </w:div>
    <w:div w:id="169222700">
      <w:bodyDiv w:val="1"/>
      <w:marLeft w:val="0"/>
      <w:marRight w:val="0"/>
      <w:marTop w:val="0"/>
      <w:marBottom w:val="0"/>
      <w:divBdr>
        <w:top w:val="none" w:sz="0" w:space="0" w:color="auto"/>
        <w:left w:val="none" w:sz="0" w:space="0" w:color="auto"/>
        <w:bottom w:val="none" w:sz="0" w:space="0" w:color="auto"/>
        <w:right w:val="none" w:sz="0" w:space="0" w:color="auto"/>
      </w:divBdr>
    </w:div>
    <w:div w:id="816259559">
      <w:bodyDiv w:val="1"/>
      <w:marLeft w:val="0"/>
      <w:marRight w:val="0"/>
      <w:marTop w:val="0"/>
      <w:marBottom w:val="0"/>
      <w:divBdr>
        <w:top w:val="none" w:sz="0" w:space="0" w:color="auto"/>
        <w:left w:val="none" w:sz="0" w:space="0" w:color="auto"/>
        <w:bottom w:val="none" w:sz="0" w:space="0" w:color="auto"/>
        <w:right w:val="none" w:sz="0" w:space="0" w:color="auto"/>
      </w:divBdr>
    </w:div>
    <w:div w:id="931400992">
      <w:bodyDiv w:val="1"/>
      <w:marLeft w:val="0"/>
      <w:marRight w:val="0"/>
      <w:marTop w:val="0"/>
      <w:marBottom w:val="0"/>
      <w:divBdr>
        <w:top w:val="none" w:sz="0" w:space="0" w:color="auto"/>
        <w:left w:val="none" w:sz="0" w:space="0" w:color="auto"/>
        <w:bottom w:val="none" w:sz="0" w:space="0" w:color="auto"/>
        <w:right w:val="none" w:sz="0" w:space="0" w:color="auto"/>
      </w:divBdr>
    </w:div>
    <w:div w:id="962923442">
      <w:bodyDiv w:val="1"/>
      <w:marLeft w:val="0"/>
      <w:marRight w:val="0"/>
      <w:marTop w:val="0"/>
      <w:marBottom w:val="0"/>
      <w:divBdr>
        <w:top w:val="none" w:sz="0" w:space="0" w:color="auto"/>
        <w:left w:val="none" w:sz="0" w:space="0" w:color="auto"/>
        <w:bottom w:val="none" w:sz="0" w:space="0" w:color="auto"/>
        <w:right w:val="none" w:sz="0" w:space="0" w:color="auto"/>
      </w:divBdr>
    </w:div>
    <w:div w:id="1014842753">
      <w:bodyDiv w:val="1"/>
      <w:marLeft w:val="0"/>
      <w:marRight w:val="0"/>
      <w:marTop w:val="0"/>
      <w:marBottom w:val="0"/>
      <w:divBdr>
        <w:top w:val="none" w:sz="0" w:space="0" w:color="auto"/>
        <w:left w:val="none" w:sz="0" w:space="0" w:color="auto"/>
        <w:bottom w:val="none" w:sz="0" w:space="0" w:color="auto"/>
        <w:right w:val="none" w:sz="0" w:space="0" w:color="auto"/>
      </w:divBdr>
    </w:div>
    <w:div w:id="1757434273">
      <w:bodyDiv w:val="1"/>
      <w:marLeft w:val="0"/>
      <w:marRight w:val="0"/>
      <w:marTop w:val="0"/>
      <w:marBottom w:val="0"/>
      <w:divBdr>
        <w:top w:val="none" w:sz="0" w:space="0" w:color="auto"/>
        <w:left w:val="none" w:sz="0" w:space="0" w:color="auto"/>
        <w:bottom w:val="none" w:sz="0" w:space="0" w:color="auto"/>
        <w:right w:val="none" w:sz="0" w:space="0" w:color="auto"/>
      </w:divBdr>
      <w:divsChild>
        <w:div w:id="607734078">
          <w:marLeft w:val="0"/>
          <w:marRight w:val="0"/>
          <w:marTop w:val="0"/>
          <w:marBottom w:val="0"/>
          <w:divBdr>
            <w:top w:val="none" w:sz="0" w:space="0" w:color="auto"/>
            <w:left w:val="none" w:sz="0" w:space="0" w:color="auto"/>
            <w:bottom w:val="none" w:sz="0" w:space="0" w:color="auto"/>
            <w:right w:val="none" w:sz="0" w:space="0" w:color="auto"/>
          </w:divBdr>
          <w:divsChild>
            <w:div w:id="13131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school.cornell.edu/chr/pdf/showpdf/chr/research/working/revenuemanag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1C8A2E3092E1E448238454EF45ACD9C" ma:contentTypeVersion="0" ma:contentTypeDescription="Създаване на нов документ" ma:contentTypeScope="" ma:versionID="f35556c3def04c89a3437f5a39c76721">
  <xsd:schema xmlns:xsd="http://www.w3.org/2001/XMLSchema" xmlns:xs="http://www.w3.org/2001/XMLSchema" xmlns:p="http://schemas.microsoft.com/office/2006/metadata/properties" xmlns:ns2="01b95953-7cdd-4f13-9fc0-d31958bd2e6e" targetNamespace="http://schemas.microsoft.com/office/2006/metadata/properties" ma:root="true" ma:fieldsID="06394816d962953e890f7e75980c1b14" ns2:_="">
    <xsd:import namespace="01b95953-7cdd-4f13-9fc0-d31958bd2e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95953-7cdd-4f13-9fc0-d31958bd2e6e"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1b95953-7cdd-4f13-9fc0-d31958bd2e6e">UY7XXVJ5DHQF-12-209</_dlc_DocId>
    <_dlc_DocIdUrl xmlns="01b95953-7cdd-4f13-9fc0-d31958bd2e6e">
      <Url>https://www.uni-ruse.bg/Faculties/YUF/_layouts/15/DocIdRedir.aspx?ID=UY7XXVJ5DHQF-12-209</Url>
      <Description>UY7XXVJ5DHQF-12-209</Description>
    </_dlc_DocIdUrl>
  </documentManagement>
</p:properties>
</file>

<file path=customXml/itemProps1.xml><?xml version="1.0" encoding="utf-8"?>
<ds:datastoreItem xmlns:ds="http://schemas.openxmlformats.org/officeDocument/2006/customXml" ds:itemID="{171F578A-B334-4991-A7BE-362D3848E900}">
  <ds:schemaRefs>
    <ds:schemaRef ds:uri="http://schemas.openxmlformats.org/officeDocument/2006/bibliography"/>
  </ds:schemaRefs>
</ds:datastoreItem>
</file>

<file path=customXml/itemProps2.xml><?xml version="1.0" encoding="utf-8"?>
<ds:datastoreItem xmlns:ds="http://schemas.openxmlformats.org/officeDocument/2006/customXml" ds:itemID="{1C8977C1-43F1-4E37-BD00-9C25B30F50DB}"/>
</file>

<file path=customXml/itemProps3.xml><?xml version="1.0" encoding="utf-8"?>
<ds:datastoreItem xmlns:ds="http://schemas.openxmlformats.org/officeDocument/2006/customXml" ds:itemID="{CAA6C0E2-01B1-47B0-B1BA-D052E574022C}"/>
</file>

<file path=customXml/itemProps4.xml><?xml version="1.0" encoding="utf-8"?>
<ds:datastoreItem xmlns:ds="http://schemas.openxmlformats.org/officeDocument/2006/customXml" ds:itemID="{C145B46C-89D4-4F87-8704-8BA6E5D27AF1}"/>
</file>

<file path=customXml/itemProps5.xml><?xml version="1.0" encoding="utf-8"?>
<ds:datastoreItem xmlns:ds="http://schemas.openxmlformats.org/officeDocument/2006/customXml" ds:itemID="{D8404F61-159F-4288-853A-3A9FF2D0D34B}"/>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2024-03-22T10:08:00Z</dcterms:created>
  <dcterms:modified xsi:type="dcterms:W3CDTF">2024-03-22T10:22:00Z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0x01010031C8A2E3092E1E448238454EF45ACD9C</vt:lpwstr>
  </property>
  <property fmtid="{D5CDD505-2E9C-101B-9397-08002B2CF9AE}" pid="3" name="_dlc_DocIdItemGuid">
    <vt:lpwstr>bf1f69be-6333-4706-9344-9a450dc70b29</vt:lpwstr>
  </property>
</Properties>
</file>