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B1D0" w14:textId="77777777" w:rsidR="009F407D" w:rsidRDefault="009F407D" w:rsidP="00AE6C4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14:paraId="0EDD5D6B" w14:textId="77777777" w:rsidR="003D3A6B" w:rsidRDefault="003D3A6B" w:rsidP="00AE6C4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14:paraId="5D55983A" w14:textId="77777777" w:rsidR="00AE6C41" w:rsidRPr="00FC2E7A" w:rsidRDefault="009F407D" w:rsidP="00AE6C4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C2E7A">
        <w:rPr>
          <w:rFonts w:ascii="Times New Roman" w:hAnsi="Times New Roman" w:cs="Times New Roman"/>
          <w:b/>
        </w:rPr>
        <w:t>Н</w:t>
      </w:r>
      <w:r w:rsidR="00AE6C41" w:rsidRPr="00FC2E7A">
        <w:rPr>
          <w:rFonts w:ascii="Times New Roman" w:hAnsi="Times New Roman" w:cs="Times New Roman"/>
          <w:b/>
        </w:rPr>
        <w:t>А ВНИМАНИЕТО НА</w:t>
      </w:r>
    </w:p>
    <w:p w14:paraId="37BDD86A" w14:textId="52DBD6ED" w:rsidR="00AE6C41" w:rsidRPr="00FC2E7A" w:rsidRDefault="00AE6C41" w:rsidP="00AE6C4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C2E7A">
        <w:rPr>
          <w:rFonts w:ascii="Times New Roman" w:hAnsi="Times New Roman" w:cs="Times New Roman"/>
          <w:b/>
        </w:rPr>
        <w:t>ЧЛЕНОВЕТЕ НА</w:t>
      </w:r>
      <w:r w:rsidR="00F3297D">
        <w:rPr>
          <w:rFonts w:ascii="Times New Roman" w:hAnsi="Times New Roman" w:cs="Times New Roman"/>
          <w:b/>
        </w:rPr>
        <w:t xml:space="preserve"> УС ПРИ</w:t>
      </w:r>
      <w:r w:rsidR="00F3297D" w:rsidRPr="00FC2E7A">
        <w:rPr>
          <w:rFonts w:ascii="Times New Roman" w:hAnsi="Times New Roman" w:cs="Times New Roman"/>
          <w:b/>
        </w:rPr>
        <w:t xml:space="preserve"> </w:t>
      </w:r>
      <w:r w:rsidR="00F3297D">
        <w:rPr>
          <w:rFonts w:ascii="Times New Roman" w:hAnsi="Times New Roman" w:cs="Times New Roman"/>
          <w:b/>
        </w:rPr>
        <w:t>РУСЕН</w:t>
      </w:r>
      <w:r w:rsidR="00117249">
        <w:rPr>
          <w:rFonts w:ascii="Times New Roman" w:hAnsi="Times New Roman" w:cs="Times New Roman"/>
          <w:b/>
        </w:rPr>
        <w:t>С</w:t>
      </w:r>
      <w:r w:rsidR="00F3297D">
        <w:rPr>
          <w:rFonts w:ascii="Times New Roman" w:hAnsi="Times New Roman" w:cs="Times New Roman"/>
          <w:b/>
        </w:rPr>
        <w:t xml:space="preserve">КИ УНИВЕРСИТЕТ, </w:t>
      </w:r>
      <w:r w:rsidRPr="00FC2E7A">
        <w:rPr>
          <w:rFonts w:ascii="Times New Roman" w:hAnsi="Times New Roman" w:cs="Times New Roman"/>
          <w:b/>
        </w:rPr>
        <w:t>НБС ВОН – КНСБ,</w:t>
      </w:r>
    </w:p>
    <w:p w14:paraId="4C80516F" w14:textId="51501BAE" w:rsidR="00AE6C41" w:rsidRPr="00FC2E7A" w:rsidRDefault="00AE6C41" w:rsidP="00AE6C4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C2E7A">
        <w:rPr>
          <w:rFonts w:ascii="Times New Roman" w:hAnsi="Times New Roman" w:cs="Times New Roman"/>
          <w:b/>
        </w:rPr>
        <w:t>ЗАЯВИЛИ УЧАСТИЕ В НАЦИОНАЛНИЯ ПРОТЕСТ</w:t>
      </w:r>
    </w:p>
    <w:p w14:paraId="139DA0D3" w14:textId="77777777" w:rsidR="00AE6C41" w:rsidRPr="00FC2E7A" w:rsidRDefault="00AE6C41" w:rsidP="00AE6C41">
      <w:pPr>
        <w:jc w:val="both"/>
        <w:rPr>
          <w:rFonts w:ascii="Times New Roman" w:hAnsi="Times New Roman" w:cs="Times New Roman"/>
          <w:b/>
        </w:rPr>
      </w:pPr>
    </w:p>
    <w:p w14:paraId="212F8503" w14:textId="77777777" w:rsidR="003D3A6B" w:rsidRPr="00FC2E7A" w:rsidRDefault="003D3A6B" w:rsidP="003D3A6B">
      <w:pPr>
        <w:jc w:val="center"/>
        <w:rPr>
          <w:rFonts w:ascii="Times New Roman" w:hAnsi="Times New Roman" w:cs="Times New Roman"/>
          <w:b/>
        </w:rPr>
      </w:pPr>
    </w:p>
    <w:p w14:paraId="370E8D12" w14:textId="77777777" w:rsidR="00057A2D" w:rsidRPr="00FC2E7A" w:rsidRDefault="00AE6C41" w:rsidP="00CB6E1B">
      <w:pPr>
        <w:ind w:firstLine="708"/>
        <w:jc w:val="both"/>
        <w:rPr>
          <w:rFonts w:ascii="Times New Roman" w:hAnsi="Times New Roman" w:cs="Times New Roman"/>
          <w:b/>
        </w:rPr>
      </w:pPr>
      <w:r w:rsidRPr="00FC2E7A">
        <w:rPr>
          <w:rFonts w:ascii="Times New Roman" w:hAnsi="Times New Roman" w:cs="Times New Roman"/>
          <w:b/>
        </w:rPr>
        <w:t>УВАЖАЕМИ КОЛЕГИ</w:t>
      </w:r>
      <w:r w:rsidR="00057A2D" w:rsidRPr="00FC2E7A">
        <w:rPr>
          <w:rFonts w:ascii="Times New Roman" w:hAnsi="Times New Roman" w:cs="Times New Roman"/>
          <w:b/>
        </w:rPr>
        <w:t xml:space="preserve">, </w:t>
      </w:r>
    </w:p>
    <w:p w14:paraId="4446C23B" w14:textId="68F78707" w:rsidR="00057A2D" w:rsidRPr="00FC2E7A" w:rsidRDefault="00057A2D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</w:rPr>
        <w:t xml:space="preserve">Не са много случаите, в които академичната общност има </w:t>
      </w:r>
      <w:r w:rsidR="00C95E93" w:rsidRPr="00FC2E7A">
        <w:rPr>
          <w:rFonts w:ascii="Times New Roman" w:hAnsi="Times New Roman" w:cs="Times New Roman"/>
        </w:rPr>
        <w:t xml:space="preserve">желанието и </w:t>
      </w:r>
      <w:r w:rsidRPr="00FC2E7A">
        <w:rPr>
          <w:rFonts w:ascii="Times New Roman" w:hAnsi="Times New Roman" w:cs="Times New Roman"/>
        </w:rPr>
        <w:t>възможността</w:t>
      </w:r>
      <w:r w:rsidR="00C95E93" w:rsidRPr="00FC2E7A">
        <w:rPr>
          <w:rFonts w:ascii="Times New Roman" w:hAnsi="Times New Roman" w:cs="Times New Roman"/>
        </w:rPr>
        <w:t xml:space="preserve"> </w:t>
      </w:r>
      <w:r w:rsidRPr="00FC2E7A">
        <w:rPr>
          <w:rFonts w:ascii="Times New Roman" w:hAnsi="Times New Roman" w:cs="Times New Roman"/>
        </w:rPr>
        <w:t>да изрази публично своето обединение в името на една обща кауза</w:t>
      </w:r>
      <w:r w:rsidR="003D3A6B" w:rsidRPr="00FC2E7A">
        <w:rPr>
          <w:rFonts w:ascii="Times New Roman" w:hAnsi="Times New Roman" w:cs="Times New Roman"/>
        </w:rPr>
        <w:t>, защитавайки правата си</w:t>
      </w:r>
      <w:r w:rsidRPr="00FC2E7A">
        <w:rPr>
          <w:rFonts w:ascii="Times New Roman" w:hAnsi="Times New Roman" w:cs="Times New Roman"/>
        </w:rPr>
        <w:t xml:space="preserve">. В месеца на светите братя Кирил и Методий </w:t>
      </w:r>
      <w:r w:rsidR="006617C5" w:rsidRPr="00FC2E7A">
        <w:rPr>
          <w:rFonts w:ascii="Times New Roman" w:hAnsi="Times New Roman" w:cs="Times New Roman"/>
        </w:rPr>
        <w:t>всички ние заявихме своето настояване за сп</w:t>
      </w:r>
      <w:r w:rsidR="00CB6E1B" w:rsidRPr="00FC2E7A">
        <w:rPr>
          <w:rFonts w:ascii="Times New Roman" w:hAnsi="Times New Roman" w:cs="Times New Roman"/>
        </w:rPr>
        <w:t>азване на законите в държавата,</w:t>
      </w:r>
      <w:r w:rsidR="006617C5" w:rsidRPr="00FC2E7A">
        <w:rPr>
          <w:rFonts w:ascii="Times New Roman" w:hAnsi="Times New Roman" w:cs="Times New Roman"/>
        </w:rPr>
        <w:t xml:space="preserve"> за съхраняване авторитета на интелигенцията на България</w:t>
      </w:r>
      <w:r w:rsidR="00CB6E1B" w:rsidRPr="00FC2E7A">
        <w:rPr>
          <w:rFonts w:ascii="Times New Roman" w:hAnsi="Times New Roman" w:cs="Times New Roman"/>
        </w:rPr>
        <w:t xml:space="preserve"> и за достойно заплащане на труда ни</w:t>
      </w:r>
      <w:r w:rsidR="006617C5" w:rsidRPr="00FC2E7A">
        <w:rPr>
          <w:rFonts w:ascii="Times New Roman" w:hAnsi="Times New Roman" w:cs="Times New Roman"/>
        </w:rPr>
        <w:t xml:space="preserve">. </w:t>
      </w:r>
      <w:r w:rsidR="00AE6C41" w:rsidRPr="00FC2E7A">
        <w:rPr>
          <w:rFonts w:ascii="Times New Roman" w:hAnsi="Times New Roman" w:cs="Times New Roman"/>
        </w:rPr>
        <w:t xml:space="preserve">Благодаря на всички, които с имената си застанахте зад каузата и заявихте своето </w:t>
      </w:r>
      <w:r w:rsidR="00C95E93" w:rsidRPr="00FC2E7A">
        <w:rPr>
          <w:rFonts w:ascii="Times New Roman" w:hAnsi="Times New Roman" w:cs="Times New Roman"/>
        </w:rPr>
        <w:t xml:space="preserve">желание за </w:t>
      </w:r>
      <w:r w:rsidR="00AE6C41" w:rsidRPr="00FC2E7A">
        <w:rPr>
          <w:rFonts w:ascii="Times New Roman" w:hAnsi="Times New Roman" w:cs="Times New Roman"/>
        </w:rPr>
        <w:t xml:space="preserve">участие в националните протестни действия, обявени за 20.05.2024г. пред сградата на Министерство на финансите. </w:t>
      </w:r>
      <w:r w:rsidR="00AE6C41" w:rsidRPr="00FC2E7A">
        <w:rPr>
          <w:rFonts w:ascii="Times New Roman" w:hAnsi="Times New Roman" w:cs="Times New Roman"/>
          <w:b/>
        </w:rPr>
        <w:t xml:space="preserve">Всички наши </w:t>
      </w:r>
      <w:r w:rsidR="00C95E93" w:rsidRPr="00FC2E7A">
        <w:rPr>
          <w:rFonts w:ascii="Times New Roman" w:hAnsi="Times New Roman" w:cs="Times New Roman"/>
          <w:b/>
        </w:rPr>
        <w:t xml:space="preserve">общи и целенасочени </w:t>
      </w:r>
      <w:r w:rsidR="00AE6C41" w:rsidRPr="00FC2E7A">
        <w:rPr>
          <w:rFonts w:ascii="Times New Roman" w:hAnsi="Times New Roman" w:cs="Times New Roman"/>
          <w:b/>
        </w:rPr>
        <w:t xml:space="preserve">усилия и на национално, и на локално ниво вече дадоха своите положителни резултати </w:t>
      </w:r>
      <w:r w:rsidR="00CB6E1B" w:rsidRPr="00FC2E7A">
        <w:rPr>
          <w:rFonts w:ascii="Times New Roman" w:hAnsi="Times New Roman" w:cs="Times New Roman"/>
          <w:b/>
        </w:rPr>
        <w:t>за повишаване на доходите на всички работещи в държавните висши училища в страната.</w:t>
      </w:r>
      <w:r w:rsidR="00CB6E1B" w:rsidRPr="00FC2E7A">
        <w:rPr>
          <w:rFonts w:ascii="Times New Roman" w:hAnsi="Times New Roman" w:cs="Times New Roman"/>
        </w:rPr>
        <w:t xml:space="preserve"> Ето накратко ситуацията.</w:t>
      </w:r>
    </w:p>
    <w:p w14:paraId="69963157" w14:textId="77777777" w:rsidR="00FC2E7A" w:rsidRPr="00FC2E7A" w:rsidRDefault="00FC2E7A" w:rsidP="003D3A6B">
      <w:pPr>
        <w:spacing w:line="276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C2E7A">
        <w:rPr>
          <w:rFonts w:ascii="Times New Roman" w:hAnsi="Times New Roman" w:cs="Times New Roman"/>
          <w:u w:val="single"/>
        </w:rPr>
        <w:t>Постигнатото до момента:</w:t>
      </w:r>
    </w:p>
    <w:p w14:paraId="41EFC3A0" w14:textId="5A0DD338" w:rsidR="00CB6E1B" w:rsidRPr="00FC2E7A" w:rsidRDefault="00E32FAD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CB6E1B" w:rsidRPr="00FC2E7A">
        <w:rPr>
          <w:rFonts w:ascii="Times New Roman" w:hAnsi="Times New Roman" w:cs="Times New Roman"/>
        </w:rPr>
        <w:t xml:space="preserve"> 17.05.2024, </w:t>
      </w:r>
      <w:r w:rsidR="003D3A6B" w:rsidRPr="00FC2E7A">
        <w:rPr>
          <w:rFonts w:ascii="Times New Roman" w:hAnsi="Times New Roman" w:cs="Times New Roman"/>
        </w:rPr>
        <w:t>бяха</w:t>
      </w:r>
      <w:r w:rsidR="00CB6E1B" w:rsidRPr="00FC2E7A">
        <w:rPr>
          <w:rFonts w:ascii="Times New Roman" w:hAnsi="Times New Roman" w:cs="Times New Roman"/>
        </w:rPr>
        <w:t xml:space="preserve"> прие</w:t>
      </w:r>
      <w:r w:rsidR="003D3A6B" w:rsidRPr="00FC2E7A">
        <w:rPr>
          <w:rFonts w:ascii="Times New Roman" w:hAnsi="Times New Roman" w:cs="Times New Roman"/>
        </w:rPr>
        <w:t>ти</w:t>
      </w:r>
      <w:r w:rsidR="00CB6E1B" w:rsidRPr="00FC2E7A">
        <w:rPr>
          <w:rFonts w:ascii="Times New Roman" w:hAnsi="Times New Roman" w:cs="Times New Roman"/>
        </w:rPr>
        <w:t xml:space="preserve"> две постановления </w:t>
      </w:r>
      <w:r w:rsidR="005C7BBB" w:rsidRPr="00FC2E7A">
        <w:rPr>
          <w:rFonts w:ascii="Times New Roman" w:hAnsi="Times New Roman" w:cs="Times New Roman"/>
        </w:rPr>
        <w:t xml:space="preserve">на Министерски съвет (ПМС) </w:t>
      </w:r>
      <w:r w:rsidR="003D3A6B" w:rsidRPr="00FC2E7A">
        <w:rPr>
          <w:rFonts w:ascii="Times New Roman" w:hAnsi="Times New Roman" w:cs="Times New Roman"/>
        </w:rPr>
        <w:t>и бяха подписани</w:t>
      </w:r>
      <w:r w:rsidR="00CB6E1B" w:rsidRPr="00FC2E7A">
        <w:rPr>
          <w:rFonts w:ascii="Times New Roman" w:hAnsi="Times New Roman" w:cs="Times New Roman"/>
        </w:rPr>
        <w:t xml:space="preserve"> шест споразумения за повишаване на доходите в системата н</w:t>
      </w:r>
      <w:r w:rsidR="003D3A6B" w:rsidRPr="00FC2E7A">
        <w:rPr>
          <w:rFonts w:ascii="Times New Roman" w:hAnsi="Times New Roman" w:cs="Times New Roman"/>
        </w:rPr>
        <w:t>а висшето образование и науката</w:t>
      </w:r>
      <w:r w:rsidR="00CB6E1B" w:rsidRPr="00FC2E7A">
        <w:rPr>
          <w:rFonts w:ascii="Times New Roman" w:hAnsi="Times New Roman" w:cs="Times New Roman"/>
        </w:rPr>
        <w:t>.</w:t>
      </w:r>
    </w:p>
    <w:p w14:paraId="2630B5FB" w14:textId="77777777" w:rsidR="00CB6E1B" w:rsidRPr="00FC2E7A" w:rsidRDefault="00CB6E1B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  <w:b/>
        </w:rPr>
        <w:t>Първото ПМС е за наличните в бюджета 39 млн.</w:t>
      </w:r>
      <w:r w:rsidR="005C7BBB" w:rsidRPr="00FC2E7A">
        <w:rPr>
          <w:rFonts w:ascii="Times New Roman" w:hAnsi="Times New Roman" w:cs="Times New Roman"/>
        </w:rPr>
        <w:t xml:space="preserve">, </w:t>
      </w:r>
      <w:r w:rsidRPr="00FC2E7A">
        <w:rPr>
          <w:rFonts w:ascii="Times New Roman" w:hAnsi="Times New Roman" w:cs="Times New Roman"/>
        </w:rPr>
        <w:t xml:space="preserve">договорени от ВОН – КНСБ </w:t>
      </w:r>
      <w:r w:rsidR="005C7BBB" w:rsidRPr="00FC2E7A">
        <w:rPr>
          <w:rFonts w:ascii="Times New Roman" w:hAnsi="Times New Roman" w:cs="Times New Roman"/>
        </w:rPr>
        <w:t>още през декември 2023 г.</w:t>
      </w:r>
    </w:p>
    <w:p w14:paraId="35C22464" w14:textId="1765850E" w:rsidR="00CB6E1B" w:rsidRPr="00FC2E7A" w:rsidRDefault="00CB6E1B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  <w:b/>
        </w:rPr>
        <w:t>Второто ПМС е за</w:t>
      </w:r>
      <w:r w:rsidR="005C7BBB" w:rsidRPr="00FC2E7A">
        <w:rPr>
          <w:rFonts w:ascii="Times New Roman" w:hAnsi="Times New Roman" w:cs="Times New Roman"/>
          <w:b/>
        </w:rPr>
        <w:t xml:space="preserve"> нови</w:t>
      </w:r>
      <w:r w:rsidRPr="00FC2E7A">
        <w:rPr>
          <w:rFonts w:ascii="Times New Roman" w:hAnsi="Times New Roman" w:cs="Times New Roman"/>
          <w:b/>
        </w:rPr>
        <w:t xml:space="preserve"> 40,7 млн.,</w:t>
      </w:r>
      <w:r w:rsidRPr="00FC2E7A">
        <w:rPr>
          <w:rFonts w:ascii="Times New Roman" w:hAnsi="Times New Roman" w:cs="Times New Roman"/>
        </w:rPr>
        <w:t xml:space="preserve"> договорени от ВОН – КНСБ </w:t>
      </w:r>
      <w:r w:rsidR="00E32FAD">
        <w:rPr>
          <w:rFonts w:ascii="Times New Roman" w:hAnsi="Times New Roman" w:cs="Times New Roman"/>
        </w:rPr>
        <w:t xml:space="preserve">от </w:t>
      </w:r>
      <w:r w:rsidRPr="00FC2E7A">
        <w:rPr>
          <w:rFonts w:ascii="Times New Roman" w:hAnsi="Times New Roman" w:cs="Times New Roman"/>
        </w:rPr>
        <w:t>17.05.2024</w:t>
      </w:r>
      <w:r w:rsidR="00435634" w:rsidRPr="00FC2E7A">
        <w:rPr>
          <w:rFonts w:ascii="Times New Roman" w:hAnsi="Times New Roman" w:cs="Times New Roman"/>
        </w:rPr>
        <w:t xml:space="preserve"> г</w:t>
      </w:r>
      <w:r w:rsidRPr="00FC2E7A">
        <w:rPr>
          <w:rFonts w:ascii="Times New Roman" w:hAnsi="Times New Roman" w:cs="Times New Roman"/>
        </w:rPr>
        <w:t xml:space="preserve">. </w:t>
      </w:r>
    </w:p>
    <w:p w14:paraId="73FAF1BB" w14:textId="77777777" w:rsidR="007B2AB1" w:rsidRDefault="007B2AB1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</w:rPr>
        <w:t>Сумите по двете ПМС ще бъдат разпределени между всички държавни висши училища в страната.</w:t>
      </w:r>
    </w:p>
    <w:p w14:paraId="7D18983A" w14:textId="77777777" w:rsidR="000E2CDC" w:rsidRPr="00FC2E7A" w:rsidRDefault="000E2CDC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3394EEAB" w14:textId="77777777" w:rsidR="00CB6E1B" w:rsidRPr="00FC2E7A" w:rsidRDefault="00CB6E1B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</w:rPr>
        <w:t>С допълнителни</w:t>
      </w:r>
      <w:r w:rsidR="005C7BBB" w:rsidRPr="00FC2E7A">
        <w:rPr>
          <w:rFonts w:ascii="Times New Roman" w:hAnsi="Times New Roman" w:cs="Times New Roman"/>
        </w:rPr>
        <w:t>те средства по двете ПМС</w:t>
      </w:r>
      <w:r w:rsidRPr="00FC2E7A">
        <w:rPr>
          <w:rFonts w:ascii="Times New Roman" w:hAnsi="Times New Roman" w:cs="Times New Roman"/>
        </w:rPr>
        <w:t xml:space="preserve"> ще бъдат повишени:</w:t>
      </w:r>
    </w:p>
    <w:p w14:paraId="7394EADD" w14:textId="77777777" w:rsidR="00CB6E1B" w:rsidRPr="00FC2E7A" w:rsidRDefault="00CB6E1B" w:rsidP="003D3A6B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FC2E7A">
        <w:rPr>
          <w:rFonts w:ascii="Times New Roman" w:hAnsi="Times New Roman" w:cs="Times New Roman"/>
        </w:rPr>
        <w:t xml:space="preserve">- заплатите на </w:t>
      </w:r>
      <w:r w:rsidRPr="00FC2E7A">
        <w:rPr>
          <w:rFonts w:ascii="Times New Roman" w:hAnsi="Times New Roman" w:cs="Times New Roman"/>
          <w:b/>
        </w:rPr>
        <w:t>академичния състав,</w:t>
      </w:r>
      <w:r w:rsidRPr="00FC2E7A">
        <w:rPr>
          <w:rFonts w:ascii="Times New Roman" w:hAnsi="Times New Roman" w:cs="Times New Roman"/>
        </w:rPr>
        <w:t xml:space="preserve"> при начална заплата на </w:t>
      </w:r>
      <w:r w:rsidRPr="00FC2E7A">
        <w:rPr>
          <w:rFonts w:ascii="Times New Roman" w:hAnsi="Times New Roman" w:cs="Times New Roman"/>
          <w:b/>
        </w:rPr>
        <w:t>асистент от 2100 лв., считано от 01.01.2024</w:t>
      </w:r>
      <w:r w:rsidR="00435634" w:rsidRPr="00FC2E7A">
        <w:rPr>
          <w:rFonts w:ascii="Times New Roman" w:hAnsi="Times New Roman" w:cs="Times New Roman"/>
          <w:b/>
        </w:rPr>
        <w:t xml:space="preserve"> г.</w:t>
      </w:r>
      <w:r w:rsidRPr="00FC2E7A">
        <w:rPr>
          <w:rFonts w:ascii="Times New Roman" w:hAnsi="Times New Roman" w:cs="Times New Roman"/>
          <w:b/>
        </w:rPr>
        <w:t>;</w:t>
      </w:r>
    </w:p>
    <w:p w14:paraId="33030AD6" w14:textId="77777777" w:rsidR="00CB6E1B" w:rsidRPr="00FC2E7A" w:rsidRDefault="00CB6E1B" w:rsidP="003D3A6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</w:rPr>
        <w:t xml:space="preserve">- заплатите на </w:t>
      </w:r>
      <w:r w:rsidRPr="00FC2E7A">
        <w:rPr>
          <w:rFonts w:ascii="Times New Roman" w:hAnsi="Times New Roman" w:cs="Times New Roman"/>
          <w:b/>
        </w:rPr>
        <w:t>служителите</w:t>
      </w:r>
      <w:r w:rsidRPr="00FC2E7A">
        <w:rPr>
          <w:rFonts w:ascii="Times New Roman" w:hAnsi="Times New Roman" w:cs="Times New Roman"/>
        </w:rPr>
        <w:t xml:space="preserve">, заемащи позиции, изискващи </w:t>
      </w:r>
      <w:r w:rsidRPr="00FC2E7A">
        <w:rPr>
          <w:rFonts w:ascii="Times New Roman" w:hAnsi="Times New Roman" w:cs="Times New Roman"/>
          <w:b/>
        </w:rPr>
        <w:t>средно и висше образование, с начална дата 01.01.2024</w:t>
      </w:r>
      <w:r w:rsidR="00435634" w:rsidRPr="00FC2E7A">
        <w:rPr>
          <w:rFonts w:ascii="Times New Roman" w:hAnsi="Times New Roman" w:cs="Times New Roman"/>
          <w:b/>
        </w:rPr>
        <w:t xml:space="preserve"> г</w:t>
      </w:r>
      <w:r w:rsidRPr="00FC2E7A">
        <w:rPr>
          <w:rFonts w:ascii="Times New Roman" w:hAnsi="Times New Roman" w:cs="Times New Roman"/>
        </w:rPr>
        <w:t xml:space="preserve">. </w:t>
      </w:r>
    </w:p>
    <w:p w14:paraId="16C3729C" w14:textId="77777777" w:rsidR="00CB6E1B" w:rsidRPr="00FC2E7A" w:rsidRDefault="00CB6E1B" w:rsidP="003D3A6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</w:rPr>
        <w:t xml:space="preserve">- </w:t>
      </w:r>
      <w:r w:rsidRPr="00FC2E7A">
        <w:rPr>
          <w:rFonts w:ascii="Times New Roman" w:hAnsi="Times New Roman" w:cs="Times New Roman"/>
          <w:b/>
        </w:rPr>
        <w:t>стипендиите на докторантите</w:t>
      </w:r>
      <w:r w:rsidRPr="00FC2E7A">
        <w:rPr>
          <w:rFonts w:ascii="Times New Roman" w:hAnsi="Times New Roman" w:cs="Times New Roman"/>
        </w:rPr>
        <w:t xml:space="preserve">, считано от </w:t>
      </w:r>
      <w:r w:rsidRPr="00FC2E7A">
        <w:rPr>
          <w:rFonts w:ascii="Times New Roman" w:hAnsi="Times New Roman" w:cs="Times New Roman"/>
          <w:b/>
        </w:rPr>
        <w:t>01.04.2024 г.</w:t>
      </w:r>
    </w:p>
    <w:p w14:paraId="63108D5B" w14:textId="77777777" w:rsidR="007B2AB1" w:rsidRPr="00FC2E7A" w:rsidRDefault="007B2AB1" w:rsidP="007B2AB1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FC2E7A">
        <w:rPr>
          <w:rFonts w:ascii="Times New Roman" w:hAnsi="Times New Roman" w:cs="Times New Roman"/>
          <w:b/>
        </w:rPr>
        <w:t xml:space="preserve">Конкретните размери на </w:t>
      </w:r>
      <w:r w:rsidR="00FC2E7A" w:rsidRPr="00FC2E7A">
        <w:rPr>
          <w:rFonts w:ascii="Times New Roman" w:hAnsi="Times New Roman" w:cs="Times New Roman"/>
          <w:b/>
        </w:rPr>
        <w:t>увеличенията</w:t>
      </w:r>
      <w:r w:rsidRPr="00FC2E7A">
        <w:rPr>
          <w:rFonts w:ascii="Times New Roman" w:hAnsi="Times New Roman" w:cs="Times New Roman"/>
          <w:b/>
        </w:rPr>
        <w:t xml:space="preserve"> на заплатите на преподавателския и непреподавателския състав предстоят да бъдат уточнени с ректора едва след като </w:t>
      </w:r>
      <w:r w:rsidR="00FC2E7A" w:rsidRPr="00FC2E7A">
        <w:rPr>
          <w:rFonts w:ascii="Times New Roman" w:hAnsi="Times New Roman" w:cs="Times New Roman"/>
          <w:b/>
        </w:rPr>
        <w:t>допълнителните средства</w:t>
      </w:r>
      <w:r w:rsidRPr="00FC2E7A">
        <w:rPr>
          <w:rFonts w:ascii="Times New Roman" w:hAnsi="Times New Roman" w:cs="Times New Roman"/>
          <w:b/>
        </w:rPr>
        <w:t xml:space="preserve"> постъпят в бюджета на ПУ, но не по-рано от юни тази година</w:t>
      </w:r>
      <w:r w:rsidR="00FC2E7A">
        <w:rPr>
          <w:rFonts w:ascii="Times New Roman" w:hAnsi="Times New Roman" w:cs="Times New Roman"/>
          <w:b/>
        </w:rPr>
        <w:t>,</w:t>
      </w:r>
      <w:r w:rsidR="00FC2E7A" w:rsidRPr="00FC2E7A">
        <w:rPr>
          <w:rFonts w:ascii="Times New Roman" w:hAnsi="Times New Roman" w:cs="Times New Roman"/>
          <w:b/>
        </w:rPr>
        <w:t xml:space="preserve"> и ще бъдат изплатени с предходна дата</w:t>
      </w:r>
      <w:r w:rsidRPr="00FC2E7A">
        <w:rPr>
          <w:rFonts w:ascii="Times New Roman" w:hAnsi="Times New Roman" w:cs="Times New Roman"/>
          <w:b/>
        </w:rPr>
        <w:t xml:space="preserve">. </w:t>
      </w:r>
    </w:p>
    <w:p w14:paraId="0D0BCF3A" w14:textId="77777777" w:rsidR="00CB6E1B" w:rsidRPr="00FC2E7A" w:rsidRDefault="00CB6E1B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19199E84" w14:textId="77777777" w:rsidR="0029147E" w:rsidRPr="00FC2E7A" w:rsidRDefault="00FC2E7A" w:rsidP="003D3A6B">
      <w:pPr>
        <w:spacing w:line="276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C2E7A">
        <w:rPr>
          <w:rFonts w:ascii="Times New Roman" w:hAnsi="Times New Roman" w:cs="Times New Roman"/>
          <w:u w:val="single"/>
        </w:rPr>
        <w:t>Предстоящи действия:</w:t>
      </w:r>
    </w:p>
    <w:p w14:paraId="06E2FB82" w14:textId="77777777" w:rsidR="00AE6C41" w:rsidRPr="00FC2E7A" w:rsidRDefault="00843C79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  <w:b/>
        </w:rPr>
        <w:t>Активните преговори</w:t>
      </w:r>
      <w:r w:rsidR="00CB6E1B" w:rsidRPr="00FC2E7A">
        <w:rPr>
          <w:rFonts w:ascii="Times New Roman" w:hAnsi="Times New Roman" w:cs="Times New Roman"/>
          <w:b/>
        </w:rPr>
        <w:t xml:space="preserve"> на национално представителните синдикати с държавните институции продължават за допълнителни 184 млн.</w:t>
      </w:r>
      <w:r w:rsidR="00A1611C" w:rsidRPr="00FC2E7A">
        <w:rPr>
          <w:rFonts w:ascii="Times New Roman" w:hAnsi="Times New Roman" w:cs="Times New Roman"/>
          <w:b/>
        </w:rPr>
        <w:t xml:space="preserve"> </w:t>
      </w:r>
      <w:r w:rsidR="00CB6E1B" w:rsidRPr="00FC2E7A">
        <w:rPr>
          <w:rFonts w:ascii="Times New Roman" w:hAnsi="Times New Roman" w:cs="Times New Roman"/>
          <w:b/>
        </w:rPr>
        <w:t>лв.</w:t>
      </w:r>
      <w:r w:rsidR="00CB6E1B" w:rsidRPr="00FC2E7A">
        <w:rPr>
          <w:rFonts w:ascii="Times New Roman" w:hAnsi="Times New Roman" w:cs="Times New Roman"/>
        </w:rPr>
        <w:t xml:space="preserve"> </w:t>
      </w:r>
      <w:r w:rsidR="00A1611C" w:rsidRPr="00FC2E7A">
        <w:rPr>
          <w:rFonts w:ascii="Times New Roman" w:hAnsi="Times New Roman" w:cs="Times New Roman"/>
        </w:rPr>
        <w:t>за</w:t>
      </w:r>
      <w:r w:rsidR="00CB6E1B" w:rsidRPr="00FC2E7A">
        <w:rPr>
          <w:rFonts w:ascii="Times New Roman" w:hAnsi="Times New Roman" w:cs="Times New Roman"/>
        </w:rPr>
        <w:t xml:space="preserve"> повишени</w:t>
      </w:r>
      <w:r w:rsidR="00A1611C" w:rsidRPr="00FC2E7A">
        <w:rPr>
          <w:rFonts w:ascii="Times New Roman" w:hAnsi="Times New Roman" w:cs="Times New Roman"/>
        </w:rPr>
        <w:t>е на</w:t>
      </w:r>
      <w:r w:rsidR="00CB6E1B" w:rsidRPr="00FC2E7A">
        <w:rPr>
          <w:rFonts w:ascii="Times New Roman" w:hAnsi="Times New Roman" w:cs="Times New Roman"/>
        </w:rPr>
        <w:t xml:space="preserve"> запл</w:t>
      </w:r>
      <w:r w:rsidR="00AE6C41" w:rsidRPr="00FC2E7A">
        <w:rPr>
          <w:rFonts w:ascii="Times New Roman" w:hAnsi="Times New Roman" w:cs="Times New Roman"/>
        </w:rPr>
        <w:t>атите</w:t>
      </w:r>
      <w:r w:rsidR="00A1611C" w:rsidRPr="00FC2E7A">
        <w:rPr>
          <w:rFonts w:ascii="Times New Roman" w:hAnsi="Times New Roman" w:cs="Times New Roman"/>
        </w:rPr>
        <w:t xml:space="preserve">, считано от </w:t>
      </w:r>
      <w:r w:rsidR="00A1611C" w:rsidRPr="00FC2E7A">
        <w:rPr>
          <w:rFonts w:ascii="Times New Roman" w:hAnsi="Times New Roman" w:cs="Times New Roman"/>
          <w:b/>
        </w:rPr>
        <w:t>01.04.2024 г.</w:t>
      </w:r>
      <w:r w:rsidR="00AE6C41" w:rsidRPr="00FC2E7A">
        <w:rPr>
          <w:rFonts w:ascii="Times New Roman" w:hAnsi="Times New Roman" w:cs="Times New Roman"/>
        </w:rPr>
        <w:t xml:space="preserve"> на:</w:t>
      </w:r>
    </w:p>
    <w:p w14:paraId="4CD75DA0" w14:textId="77777777" w:rsidR="00AE6C41" w:rsidRPr="00FC2E7A" w:rsidRDefault="00CB6E1B" w:rsidP="003D3A6B">
      <w:pPr>
        <w:pStyle w:val="ListParagraph"/>
        <w:numPr>
          <w:ilvl w:val="0"/>
          <w:numId w:val="2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C2E7A">
        <w:rPr>
          <w:rFonts w:ascii="Times New Roman" w:hAnsi="Times New Roman" w:cs="Times New Roman"/>
        </w:rPr>
        <w:t xml:space="preserve">академичните длъжности с </w:t>
      </w:r>
      <w:r w:rsidRPr="00FC2E7A">
        <w:rPr>
          <w:rFonts w:ascii="Times New Roman" w:hAnsi="Times New Roman" w:cs="Times New Roman"/>
          <w:b/>
        </w:rPr>
        <w:t xml:space="preserve">начална заплата на асистент </w:t>
      </w:r>
      <w:r w:rsidR="00A1611C" w:rsidRPr="00FC2E7A">
        <w:rPr>
          <w:rFonts w:ascii="Times New Roman" w:hAnsi="Times New Roman" w:cs="Times New Roman"/>
          <w:b/>
        </w:rPr>
        <w:t>в размер на</w:t>
      </w:r>
      <w:r w:rsidRPr="00FC2E7A">
        <w:rPr>
          <w:rFonts w:ascii="Times New Roman" w:hAnsi="Times New Roman" w:cs="Times New Roman"/>
          <w:b/>
        </w:rPr>
        <w:t xml:space="preserve"> 2516 лв.</w:t>
      </w:r>
      <w:r w:rsidRPr="00FC2E7A">
        <w:rPr>
          <w:rFonts w:ascii="Times New Roman" w:hAnsi="Times New Roman" w:cs="Times New Roman"/>
        </w:rPr>
        <w:t xml:space="preserve"> (чл. 92 от </w:t>
      </w:r>
      <w:r w:rsidR="00A1611C" w:rsidRPr="00FC2E7A">
        <w:rPr>
          <w:rFonts w:ascii="Times New Roman" w:hAnsi="Times New Roman" w:cs="Times New Roman"/>
        </w:rPr>
        <w:t>ЗВО)</w:t>
      </w:r>
      <w:r w:rsidR="00AE6C41" w:rsidRPr="00FC2E7A">
        <w:rPr>
          <w:rFonts w:ascii="Times New Roman" w:hAnsi="Times New Roman" w:cs="Times New Roman"/>
          <w:b/>
        </w:rPr>
        <w:t>;</w:t>
      </w:r>
    </w:p>
    <w:p w14:paraId="7D2FB430" w14:textId="77777777" w:rsidR="00AE6C41" w:rsidRPr="00FC2E7A" w:rsidRDefault="00AE6C41" w:rsidP="003D3A6B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</w:rPr>
        <w:t xml:space="preserve">неакадемичните </w:t>
      </w:r>
      <w:r w:rsidRPr="00FC2E7A">
        <w:rPr>
          <w:rFonts w:ascii="Times New Roman" w:hAnsi="Times New Roman" w:cs="Times New Roman"/>
          <w:b/>
        </w:rPr>
        <w:t xml:space="preserve">длъжности, изискващи </w:t>
      </w:r>
      <w:r w:rsidR="00A1611C" w:rsidRPr="00FC2E7A">
        <w:rPr>
          <w:rFonts w:ascii="Times New Roman" w:hAnsi="Times New Roman" w:cs="Times New Roman"/>
          <w:b/>
        </w:rPr>
        <w:t>висше</w:t>
      </w:r>
      <w:r w:rsidRPr="00FC2E7A">
        <w:rPr>
          <w:rFonts w:ascii="Times New Roman" w:hAnsi="Times New Roman" w:cs="Times New Roman"/>
          <w:b/>
        </w:rPr>
        <w:t xml:space="preserve"> образование</w:t>
      </w:r>
      <w:r w:rsidR="00A1611C" w:rsidRPr="00FC2E7A">
        <w:rPr>
          <w:rFonts w:ascii="Times New Roman" w:hAnsi="Times New Roman" w:cs="Times New Roman"/>
          <w:b/>
        </w:rPr>
        <w:t xml:space="preserve"> </w:t>
      </w:r>
      <w:r w:rsidRPr="00FC2E7A">
        <w:rPr>
          <w:rFonts w:ascii="Times New Roman" w:hAnsi="Times New Roman" w:cs="Times New Roman"/>
        </w:rPr>
        <w:t xml:space="preserve">в размер на </w:t>
      </w:r>
      <w:r w:rsidRPr="00FC2E7A">
        <w:rPr>
          <w:rFonts w:ascii="Times New Roman" w:hAnsi="Times New Roman" w:cs="Times New Roman"/>
          <w:b/>
        </w:rPr>
        <w:t>2013 лв.</w:t>
      </w:r>
      <w:r w:rsidR="00A1611C" w:rsidRPr="00FC2E7A">
        <w:rPr>
          <w:rFonts w:ascii="Times New Roman" w:hAnsi="Times New Roman" w:cs="Times New Roman"/>
          <w:b/>
        </w:rPr>
        <w:t xml:space="preserve"> </w:t>
      </w:r>
      <w:r w:rsidR="00A1611C" w:rsidRPr="00FC2E7A">
        <w:rPr>
          <w:rFonts w:ascii="Times New Roman" w:hAnsi="Times New Roman" w:cs="Times New Roman"/>
        </w:rPr>
        <w:t>(чл. 53 от ЗВО)</w:t>
      </w:r>
      <w:r w:rsidRPr="00FC2E7A">
        <w:rPr>
          <w:rFonts w:ascii="Times New Roman" w:hAnsi="Times New Roman" w:cs="Times New Roman"/>
        </w:rPr>
        <w:t>;</w:t>
      </w:r>
    </w:p>
    <w:p w14:paraId="2A209950" w14:textId="77777777" w:rsidR="00AE6C41" w:rsidRPr="00FC2E7A" w:rsidRDefault="00AE6C41" w:rsidP="003D3A6B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</w:rPr>
        <w:t xml:space="preserve">неакадемичните </w:t>
      </w:r>
      <w:r w:rsidRPr="00FC2E7A">
        <w:rPr>
          <w:rFonts w:ascii="Times New Roman" w:hAnsi="Times New Roman" w:cs="Times New Roman"/>
          <w:b/>
        </w:rPr>
        <w:t xml:space="preserve">длъжности, изискващи </w:t>
      </w:r>
      <w:r w:rsidR="00A1611C" w:rsidRPr="00FC2E7A">
        <w:rPr>
          <w:rFonts w:ascii="Times New Roman" w:hAnsi="Times New Roman" w:cs="Times New Roman"/>
          <w:b/>
        </w:rPr>
        <w:t>средно</w:t>
      </w:r>
      <w:r w:rsidRPr="00FC2E7A">
        <w:rPr>
          <w:rFonts w:ascii="Times New Roman" w:hAnsi="Times New Roman" w:cs="Times New Roman"/>
          <w:b/>
        </w:rPr>
        <w:t xml:space="preserve"> образование</w:t>
      </w:r>
      <w:r w:rsidRPr="00FC2E7A">
        <w:rPr>
          <w:rFonts w:ascii="Times New Roman" w:hAnsi="Times New Roman" w:cs="Times New Roman"/>
        </w:rPr>
        <w:t xml:space="preserve"> в размер на </w:t>
      </w:r>
      <w:r w:rsidR="00A1611C" w:rsidRPr="00FC2E7A">
        <w:rPr>
          <w:rFonts w:ascii="Times New Roman" w:hAnsi="Times New Roman" w:cs="Times New Roman"/>
          <w:b/>
        </w:rPr>
        <w:t xml:space="preserve">1610 лв. </w:t>
      </w:r>
      <w:r w:rsidR="00A1611C" w:rsidRPr="00FC2E7A">
        <w:rPr>
          <w:rFonts w:ascii="Times New Roman" w:hAnsi="Times New Roman" w:cs="Times New Roman"/>
        </w:rPr>
        <w:t>(чл. 53 от ЗВО).</w:t>
      </w:r>
    </w:p>
    <w:p w14:paraId="3FA65FEA" w14:textId="77777777" w:rsidR="003D3A6B" w:rsidRPr="00FC2E7A" w:rsidRDefault="003D3A6B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CBA6348" w14:textId="77777777" w:rsidR="00CB6E1B" w:rsidRPr="00FC2E7A" w:rsidRDefault="00CB6E1B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</w:rPr>
        <w:t xml:space="preserve">Във връзка </w:t>
      </w:r>
      <w:r w:rsidR="00CB2828">
        <w:rPr>
          <w:rFonts w:ascii="Times New Roman" w:hAnsi="Times New Roman" w:cs="Times New Roman"/>
        </w:rPr>
        <w:t>с така създалата се ситуация</w:t>
      </w:r>
      <w:r w:rsidRPr="00FC2E7A">
        <w:rPr>
          <w:rFonts w:ascii="Times New Roman" w:hAnsi="Times New Roman" w:cs="Times New Roman"/>
        </w:rPr>
        <w:t xml:space="preserve"> </w:t>
      </w:r>
      <w:r w:rsidR="00FC2E7A" w:rsidRPr="00FC2E7A">
        <w:rPr>
          <w:rFonts w:ascii="Times New Roman" w:hAnsi="Times New Roman" w:cs="Times New Roman"/>
        </w:rPr>
        <w:t xml:space="preserve">ви уведомявам, че </w:t>
      </w:r>
      <w:r w:rsidRPr="00FC2E7A">
        <w:rPr>
          <w:rFonts w:ascii="Times New Roman" w:hAnsi="Times New Roman" w:cs="Times New Roman"/>
        </w:rPr>
        <w:t xml:space="preserve">обявеният за 20.05.2024 г. </w:t>
      </w:r>
      <w:r w:rsidRPr="00FC2E7A">
        <w:rPr>
          <w:rFonts w:ascii="Times New Roman" w:hAnsi="Times New Roman" w:cs="Times New Roman"/>
          <w:b/>
        </w:rPr>
        <w:t xml:space="preserve">НАЦИОНАЛЕН ПРОТЕСТ </w:t>
      </w:r>
      <w:r w:rsidR="00857892" w:rsidRPr="00FC2E7A">
        <w:rPr>
          <w:rFonts w:ascii="Times New Roman" w:hAnsi="Times New Roman" w:cs="Times New Roman"/>
          <w:b/>
        </w:rPr>
        <w:t xml:space="preserve">НА РАБОТЕЩИТЕ В СФЕРАТА НА ВИСШЕТО ОБРАЗОВАНИЕ И НАУКАТА </w:t>
      </w:r>
      <w:r w:rsidRPr="00FC2E7A">
        <w:rPr>
          <w:rFonts w:ascii="Times New Roman" w:hAnsi="Times New Roman" w:cs="Times New Roman"/>
          <w:b/>
        </w:rPr>
        <w:t>СЕ ОТЛАГА (а не се отменя)</w:t>
      </w:r>
      <w:r w:rsidRPr="00FC2E7A">
        <w:rPr>
          <w:rFonts w:ascii="Times New Roman" w:hAnsi="Times New Roman" w:cs="Times New Roman"/>
        </w:rPr>
        <w:t xml:space="preserve">. Всички обаче оставаме в </w:t>
      </w:r>
      <w:r w:rsidRPr="00FC2E7A">
        <w:rPr>
          <w:rFonts w:ascii="Times New Roman" w:hAnsi="Times New Roman" w:cs="Times New Roman"/>
          <w:b/>
        </w:rPr>
        <w:t xml:space="preserve">ПРОТЕСТНА ГОТОВНОСТ, докато не получим втория транш </w:t>
      </w:r>
      <w:r w:rsidRPr="00FC2E7A">
        <w:rPr>
          <w:rFonts w:ascii="Times New Roman" w:hAnsi="Times New Roman" w:cs="Times New Roman"/>
        </w:rPr>
        <w:t>за последващо увеличение на работните заплати.</w:t>
      </w:r>
    </w:p>
    <w:p w14:paraId="457FA1BD" w14:textId="77777777" w:rsidR="00435634" w:rsidRPr="00FC2E7A" w:rsidRDefault="00435634" w:rsidP="003D3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C6CAEBE" w14:textId="77777777" w:rsidR="00CB6E1B" w:rsidRPr="00FC2E7A" w:rsidRDefault="00857892" w:rsidP="003D3A6B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FC2E7A">
        <w:rPr>
          <w:rFonts w:ascii="Times New Roman" w:hAnsi="Times New Roman" w:cs="Times New Roman"/>
          <w:b/>
        </w:rPr>
        <w:t>Благодаря на всички вас</w:t>
      </w:r>
      <w:r w:rsidR="004E25D3" w:rsidRPr="00FC2E7A">
        <w:rPr>
          <w:rFonts w:ascii="Times New Roman" w:hAnsi="Times New Roman" w:cs="Times New Roman"/>
          <w:b/>
        </w:rPr>
        <w:t xml:space="preserve"> за активността и за </w:t>
      </w:r>
      <w:r w:rsidRPr="00FC2E7A">
        <w:rPr>
          <w:rFonts w:ascii="Times New Roman" w:hAnsi="Times New Roman" w:cs="Times New Roman"/>
          <w:b/>
        </w:rPr>
        <w:t>готовност</w:t>
      </w:r>
      <w:r w:rsidR="0003645E" w:rsidRPr="00FC2E7A">
        <w:rPr>
          <w:rFonts w:ascii="Times New Roman" w:hAnsi="Times New Roman" w:cs="Times New Roman"/>
          <w:b/>
        </w:rPr>
        <w:t>та</w:t>
      </w:r>
      <w:r w:rsidRPr="00FC2E7A">
        <w:rPr>
          <w:rFonts w:ascii="Times New Roman" w:hAnsi="Times New Roman" w:cs="Times New Roman"/>
          <w:b/>
        </w:rPr>
        <w:t xml:space="preserve"> да се включите в реални протестни действия! Доказахме на управляващите, че интелигенцията на България притежава достойнство</w:t>
      </w:r>
      <w:r w:rsidR="003D04A3" w:rsidRPr="00FC2E7A">
        <w:rPr>
          <w:rFonts w:ascii="Times New Roman" w:hAnsi="Times New Roman" w:cs="Times New Roman"/>
          <w:b/>
        </w:rPr>
        <w:t xml:space="preserve"> и се бори за п</w:t>
      </w:r>
      <w:bookmarkStart w:id="0" w:name="_GoBack"/>
      <w:bookmarkEnd w:id="0"/>
      <w:r w:rsidR="003D04A3" w:rsidRPr="00FC2E7A">
        <w:rPr>
          <w:rFonts w:ascii="Times New Roman" w:hAnsi="Times New Roman" w:cs="Times New Roman"/>
          <w:b/>
        </w:rPr>
        <w:t>равата си</w:t>
      </w:r>
      <w:r w:rsidRPr="00FC2E7A">
        <w:rPr>
          <w:rFonts w:ascii="Times New Roman" w:hAnsi="Times New Roman" w:cs="Times New Roman"/>
          <w:b/>
        </w:rPr>
        <w:t>!</w:t>
      </w:r>
    </w:p>
    <w:p w14:paraId="00789C20" w14:textId="77777777" w:rsidR="00857892" w:rsidRPr="00FC2E7A" w:rsidRDefault="00857892" w:rsidP="00CB6E1B">
      <w:pPr>
        <w:jc w:val="both"/>
        <w:rPr>
          <w:rFonts w:ascii="Times New Roman" w:hAnsi="Times New Roman" w:cs="Times New Roman"/>
          <w:b/>
        </w:rPr>
      </w:pPr>
    </w:p>
    <w:p w14:paraId="2E0A16B9" w14:textId="77777777" w:rsidR="00857892" w:rsidRPr="00FC2E7A" w:rsidRDefault="00857892" w:rsidP="00CB6E1B">
      <w:pPr>
        <w:jc w:val="both"/>
        <w:rPr>
          <w:rFonts w:ascii="Times New Roman" w:hAnsi="Times New Roman" w:cs="Times New Roman"/>
          <w:b/>
        </w:rPr>
      </w:pPr>
    </w:p>
    <w:p w14:paraId="5416794B" w14:textId="77777777" w:rsidR="00CB6E1B" w:rsidRPr="00FC2E7A" w:rsidRDefault="00857892" w:rsidP="0029147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2E7A">
        <w:rPr>
          <w:rFonts w:ascii="Times New Roman" w:hAnsi="Times New Roman" w:cs="Times New Roman"/>
        </w:rPr>
        <w:t xml:space="preserve">С уважение към вашата </w:t>
      </w:r>
      <w:r w:rsidR="003D04A3" w:rsidRPr="00FC2E7A">
        <w:rPr>
          <w:rFonts w:ascii="Times New Roman" w:hAnsi="Times New Roman" w:cs="Times New Roman"/>
        </w:rPr>
        <w:t>смела</w:t>
      </w:r>
      <w:r w:rsidRPr="00FC2E7A">
        <w:rPr>
          <w:rFonts w:ascii="Times New Roman" w:hAnsi="Times New Roman" w:cs="Times New Roman"/>
        </w:rPr>
        <w:t xml:space="preserve"> позиция,</w:t>
      </w:r>
    </w:p>
    <w:p w14:paraId="7D381F87" w14:textId="77777777" w:rsidR="00857892" w:rsidRPr="00FC2E7A" w:rsidRDefault="00857892" w:rsidP="00857892">
      <w:pPr>
        <w:spacing w:after="0"/>
        <w:jc w:val="both"/>
        <w:rPr>
          <w:rFonts w:ascii="Times New Roman" w:hAnsi="Times New Roman" w:cs="Times New Roman"/>
        </w:rPr>
      </w:pPr>
    </w:p>
    <w:p w14:paraId="6D1E6824" w14:textId="322BDA04" w:rsidR="00CB6E1B" w:rsidRPr="00C52483" w:rsidRDefault="00E32FAD" w:rsidP="0029147E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Даниела Йорданова</w:t>
      </w:r>
      <w:r w:rsidR="00CB6E1B" w:rsidRPr="00C52483">
        <w:rPr>
          <w:rFonts w:ascii="Times New Roman" w:hAnsi="Times New Roman" w:cs="Times New Roman"/>
          <w:i/>
        </w:rPr>
        <w:t>,</w:t>
      </w:r>
    </w:p>
    <w:p w14:paraId="428E0EB6" w14:textId="64CA9A95" w:rsidR="00CB6E1B" w:rsidRPr="00C52483" w:rsidRDefault="00CB6E1B" w:rsidP="0029147E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C52483">
        <w:rPr>
          <w:rFonts w:ascii="Times New Roman" w:hAnsi="Times New Roman" w:cs="Times New Roman"/>
          <w:i/>
        </w:rPr>
        <w:t xml:space="preserve">председател на </w:t>
      </w:r>
      <w:r w:rsidR="00E32FAD">
        <w:rPr>
          <w:rFonts w:ascii="Times New Roman" w:hAnsi="Times New Roman" w:cs="Times New Roman"/>
          <w:i/>
        </w:rPr>
        <w:t xml:space="preserve">УС при Русенски университет, </w:t>
      </w:r>
      <w:r w:rsidR="00265A07">
        <w:rPr>
          <w:rFonts w:ascii="Times New Roman" w:hAnsi="Times New Roman" w:cs="Times New Roman"/>
          <w:i/>
        </w:rPr>
        <w:t xml:space="preserve">НБС </w:t>
      </w:r>
      <w:r w:rsidRPr="00C52483">
        <w:rPr>
          <w:rFonts w:ascii="Times New Roman" w:hAnsi="Times New Roman" w:cs="Times New Roman"/>
          <w:i/>
        </w:rPr>
        <w:t xml:space="preserve">ВОН – КНСБ </w:t>
      </w:r>
    </w:p>
    <w:sectPr w:rsidR="00CB6E1B" w:rsidRPr="00C52483" w:rsidSect="009F407D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02343" w14:textId="77777777" w:rsidR="00C702C3" w:rsidRDefault="00C702C3" w:rsidP="009F407D">
      <w:pPr>
        <w:spacing w:after="0" w:line="240" w:lineRule="auto"/>
      </w:pPr>
      <w:r>
        <w:separator/>
      </w:r>
    </w:p>
  </w:endnote>
  <w:endnote w:type="continuationSeparator" w:id="0">
    <w:p w14:paraId="56859CC6" w14:textId="77777777" w:rsidR="00C702C3" w:rsidRDefault="00C702C3" w:rsidP="009F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sco Bg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7F25" w14:textId="77777777" w:rsidR="00C702C3" w:rsidRDefault="00C702C3" w:rsidP="009F407D">
      <w:pPr>
        <w:spacing w:after="0" w:line="240" w:lineRule="auto"/>
      </w:pPr>
      <w:r>
        <w:separator/>
      </w:r>
    </w:p>
  </w:footnote>
  <w:footnote w:type="continuationSeparator" w:id="0">
    <w:p w14:paraId="517D8267" w14:textId="77777777" w:rsidR="00C702C3" w:rsidRDefault="00C702C3" w:rsidP="009F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2A6BB" w14:textId="77777777" w:rsidR="00F3297D" w:rsidRDefault="00F3297D"/>
  <w:tbl>
    <w:tblPr>
      <w:tblStyle w:val="TableGrid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6657"/>
    </w:tblGrid>
    <w:tr w:rsidR="009F407D" w14:paraId="158849F6" w14:textId="77777777" w:rsidTr="00F3297D">
      <w:trPr>
        <w:trHeight w:val="848"/>
      </w:trPr>
      <w:tc>
        <w:tcPr>
          <w:tcW w:w="3544" w:type="dxa"/>
        </w:tcPr>
        <w:p w14:paraId="66AA9D6F" w14:textId="7D1499C5" w:rsidR="009F407D" w:rsidRDefault="00F3297D" w:rsidP="00F3297D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A5C112E" wp14:editId="7874F896">
                <wp:extent cx="1208314" cy="379757"/>
                <wp:effectExtent l="0" t="0" r="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206" cy="402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mc:AlternateContent>
              <mc:Choice Requires="wps">
                <w:drawing>
                  <wp:inline distT="0" distB="0" distL="0" distR="0" wp14:anchorId="2892693A" wp14:editId="382D4DDD">
                    <wp:extent cx="304800" cy="304800"/>
                    <wp:effectExtent l="0" t="0" r="0" b="0"/>
                    <wp:docPr id="1" name="Rectangl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05D7A725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  <w:r w:rsidR="009F407D">
            <w:rPr>
              <w:noProof/>
              <w:lang w:val="en-US"/>
            </w:rPr>
            <w:drawing>
              <wp:inline distT="0" distB="0" distL="0" distR="0" wp14:anchorId="6CF2F5C2" wp14:editId="3FCAF75B">
                <wp:extent cx="541818" cy="506506"/>
                <wp:effectExtent l="0" t="0" r="0" b="8255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55" cy="5389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7" w:type="dxa"/>
        </w:tcPr>
        <w:p w14:paraId="59872381" w14:textId="77777777" w:rsidR="00E32FAD" w:rsidRDefault="00F3297D" w:rsidP="00E32FAD">
          <w:pPr>
            <w:pStyle w:val="Header"/>
            <w:tabs>
              <w:tab w:val="left" w:pos="926"/>
            </w:tabs>
            <w:jc w:val="center"/>
            <w:rPr>
              <w:rFonts w:ascii="Fresco Bg" w:hAnsi="Fresco Bg" w:cs="Times New Roman"/>
              <w:i/>
            </w:rPr>
          </w:pPr>
          <w:r>
            <w:rPr>
              <w:rFonts w:ascii="Fresco Bg" w:hAnsi="Fresco Bg" w:cs="Times New Roman"/>
              <w:i/>
            </w:rPr>
            <w:t xml:space="preserve">УНИВЕРСИТЕТСКИ СИНДИКАТ </w:t>
          </w:r>
        </w:p>
        <w:p w14:paraId="6AA0B06C" w14:textId="77777777" w:rsidR="00E32FAD" w:rsidRDefault="00F3297D" w:rsidP="00E32FAD">
          <w:pPr>
            <w:pStyle w:val="Header"/>
            <w:tabs>
              <w:tab w:val="left" w:pos="926"/>
            </w:tabs>
            <w:jc w:val="center"/>
            <w:rPr>
              <w:rFonts w:ascii="Fresco Bg" w:hAnsi="Fresco Bg" w:cs="Times New Roman"/>
              <w:i/>
            </w:rPr>
          </w:pPr>
          <w:r>
            <w:rPr>
              <w:rFonts w:ascii="Fresco Bg" w:hAnsi="Fresco Bg" w:cs="Times New Roman"/>
              <w:i/>
            </w:rPr>
            <w:t>ПРИ</w:t>
          </w:r>
          <w:r w:rsidR="00E32FAD">
            <w:rPr>
              <w:rFonts w:ascii="Fresco Bg" w:hAnsi="Fresco Bg" w:cs="Times New Roman"/>
              <w:i/>
            </w:rPr>
            <w:t xml:space="preserve"> РУСЕНСКИ УНИВЕРСИТЕТ „АНГЕЛ КЪНЧЕВ“, </w:t>
          </w:r>
        </w:p>
        <w:p w14:paraId="7C9F2498" w14:textId="053D2548" w:rsidR="00E32FAD" w:rsidRDefault="00F3297D" w:rsidP="00E32FAD">
          <w:pPr>
            <w:pStyle w:val="Header"/>
            <w:tabs>
              <w:tab w:val="left" w:pos="926"/>
            </w:tabs>
            <w:jc w:val="center"/>
            <w:rPr>
              <w:rFonts w:ascii="Fresco Bg" w:hAnsi="Fresco Bg" w:cs="Times New Roman"/>
              <w:i/>
            </w:rPr>
          </w:pPr>
          <w:r w:rsidRPr="00D46A1D">
            <w:rPr>
              <w:rFonts w:ascii="Fresco Bg" w:hAnsi="Fresco Bg" w:cs="Times New Roman"/>
              <w:i/>
            </w:rPr>
            <w:t>НАЦИОНАЛЕН БРАНШОВ СИНДИКАТ</w:t>
          </w:r>
          <w:r>
            <w:rPr>
              <w:rFonts w:ascii="Fresco Bg" w:hAnsi="Fresco Bg" w:cs="Times New Roman"/>
              <w:i/>
            </w:rPr>
            <w:t xml:space="preserve"> </w:t>
          </w:r>
        </w:p>
        <w:p w14:paraId="78955FC7" w14:textId="3C61524D" w:rsidR="009F407D" w:rsidRDefault="00F3297D" w:rsidP="00E32FAD">
          <w:pPr>
            <w:pStyle w:val="Header"/>
            <w:tabs>
              <w:tab w:val="left" w:pos="926"/>
            </w:tabs>
            <w:jc w:val="center"/>
          </w:pPr>
          <w:r w:rsidRPr="00D46A1D">
            <w:rPr>
              <w:rFonts w:ascii="Fresco Bg" w:hAnsi="Fresco Bg" w:cs="Times New Roman"/>
              <w:i/>
            </w:rPr>
            <w:t>„ВИСШЕ ОБРАЗОВАНИЕ И НАУКА“ – КНСБ</w:t>
          </w:r>
        </w:p>
      </w:tc>
    </w:tr>
  </w:tbl>
  <w:p w14:paraId="288A0ECD" w14:textId="77777777" w:rsidR="009F407D" w:rsidRDefault="009F407D" w:rsidP="009F407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2814"/>
    <w:multiLevelType w:val="hybridMultilevel"/>
    <w:tmpl w:val="0B3A057E"/>
    <w:lvl w:ilvl="0" w:tplc="9ECED1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96B69"/>
    <w:multiLevelType w:val="hybridMultilevel"/>
    <w:tmpl w:val="DB24A3D2"/>
    <w:lvl w:ilvl="0" w:tplc="4B1830A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2D"/>
    <w:rsid w:val="0003645E"/>
    <w:rsid w:val="00057A2D"/>
    <w:rsid w:val="000C2739"/>
    <w:rsid w:val="000E2CDC"/>
    <w:rsid w:val="00117249"/>
    <w:rsid w:val="00155E30"/>
    <w:rsid w:val="001F39C7"/>
    <w:rsid w:val="00255CFA"/>
    <w:rsid w:val="00265A07"/>
    <w:rsid w:val="0029147E"/>
    <w:rsid w:val="002947AD"/>
    <w:rsid w:val="002C23F8"/>
    <w:rsid w:val="003519C7"/>
    <w:rsid w:val="003D04A3"/>
    <w:rsid w:val="003D3A6B"/>
    <w:rsid w:val="004015F5"/>
    <w:rsid w:val="00435634"/>
    <w:rsid w:val="004E25D3"/>
    <w:rsid w:val="005C1AF0"/>
    <w:rsid w:val="005C7BBB"/>
    <w:rsid w:val="006617C5"/>
    <w:rsid w:val="00726D6C"/>
    <w:rsid w:val="00780467"/>
    <w:rsid w:val="007B2AB1"/>
    <w:rsid w:val="00811BAD"/>
    <w:rsid w:val="00843C79"/>
    <w:rsid w:val="0085011D"/>
    <w:rsid w:val="00857892"/>
    <w:rsid w:val="009F407D"/>
    <w:rsid w:val="00A1611C"/>
    <w:rsid w:val="00A62E05"/>
    <w:rsid w:val="00A85142"/>
    <w:rsid w:val="00AE6C41"/>
    <w:rsid w:val="00B113B7"/>
    <w:rsid w:val="00B338BE"/>
    <w:rsid w:val="00BE7CD2"/>
    <w:rsid w:val="00C36D3D"/>
    <w:rsid w:val="00C52483"/>
    <w:rsid w:val="00C702C3"/>
    <w:rsid w:val="00C95E93"/>
    <w:rsid w:val="00CB2828"/>
    <w:rsid w:val="00CB6E1B"/>
    <w:rsid w:val="00D408D4"/>
    <w:rsid w:val="00E32FAD"/>
    <w:rsid w:val="00EA27E2"/>
    <w:rsid w:val="00EF3D5F"/>
    <w:rsid w:val="00EF7860"/>
    <w:rsid w:val="00F3297D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FBB2"/>
  <w15:chartTrackingRefBased/>
  <w15:docId w15:val="{B474DB67-AA91-4A5D-9B31-063020D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07D"/>
  </w:style>
  <w:style w:type="paragraph" w:styleId="Footer">
    <w:name w:val="footer"/>
    <w:basedOn w:val="Normal"/>
    <w:link w:val="FooterChar"/>
    <w:uiPriority w:val="99"/>
    <w:unhideWhenUsed/>
    <w:rsid w:val="009F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07D"/>
  </w:style>
  <w:style w:type="table" w:styleId="TableGrid">
    <w:name w:val="Table Grid"/>
    <w:basedOn w:val="TableNormal"/>
    <w:uiPriority w:val="39"/>
    <w:rsid w:val="009F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30E4908C88D4AA48D997385AA1FA6" ma:contentTypeVersion="2" ma:contentTypeDescription="Създаване на нов документ" ma:contentTypeScope="" ma:versionID="041efe707edad80186daff7191884387">
  <xsd:schema xmlns:xsd="http://www.w3.org/2001/XMLSchema" xmlns:xs="http://www.w3.org/2001/XMLSchema" xmlns:p="http://schemas.microsoft.com/office/2006/metadata/properties" xmlns:ns2="57a6d18b-a4a4-4123-98e7-202adab2b596" xmlns:ns3="5eee7b79-e8d3-4a20-b42d-42a52b8d7877" targetNamespace="http://schemas.microsoft.com/office/2006/metadata/properties" ma:root="true" ma:fieldsID="49b3c19efef26961b6f1bae6a558a575" ns2:_="" ns3:_="">
    <xsd:import namespace="57a6d18b-a4a4-4123-98e7-202adab2b596"/>
    <xsd:import namespace="5eee7b79-e8d3-4a20-b42d-42a52b8d7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vti_RoutingExisting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6d18b-a4a4-4123-98e7-202adab2b5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e7b79-e8d3-4a20-b42d-42a52b8d787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11" nillable="true" ma:displayName="Оригинални свойства" ma:hidden="true" ma:internalName="_vti_RoutingExistingPropert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5eee7b79-e8d3-4a20-b42d-42a52b8d7877" xsi:nil="true"/>
    <_dlc_DocIdPersistId xmlns="57a6d18b-a4a4-4123-98e7-202adab2b596">true</_dlc_DocIdPersistId>
    <_dlc_DocId xmlns="57a6d18b-a4a4-4123-98e7-202adab2b596">MEHNE6EACEJF-647022076-10</_dlc_DocId>
    <_dlc_DocIdUrl xmlns="57a6d18b-a4a4-4123-98e7-202adab2b596">
      <Url>https://www.uni-ruse.bg/Directorates/Sindikat/_layouts/15/DocIdRedir.aspx?ID=MEHNE6EACEJF-647022076-10</Url>
      <Description>MEHNE6EACEJF-647022076-10</Description>
    </_dlc_DocIdUrl>
  </documentManagement>
</p:properties>
</file>

<file path=customXml/itemProps1.xml><?xml version="1.0" encoding="utf-8"?>
<ds:datastoreItem xmlns:ds="http://schemas.openxmlformats.org/officeDocument/2006/customXml" ds:itemID="{55CE99B6-64C2-4871-9423-4215968BF278}"/>
</file>

<file path=customXml/itemProps2.xml><?xml version="1.0" encoding="utf-8"?>
<ds:datastoreItem xmlns:ds="http://schemas.openxmlformats.org/officeDocument/2006/customXml" ds:itemID="{9A67F19A-C047-4057-8000-68A47CB59A4A}"/>
</file>

<file path=customXml/itemProps3.xml><?xml version="1.0" encoding="utf-8"?>
<ds:datastoreItem xmlns:ds="http://schemas.openxmlformats.org/officeDocument/2006/customXml" ds:itemID="{2C3456F7-7DF5-4E48-840E-6140A44BCACA}"/>
</file>

<file path=customXml/itemProps4.xml><?xml version="1.0" encoding="utf-8"?>
<ds:datastoreItem xmlns:ds="http://schemas.openxmlformats.org/officeDocument/2006/customXml" ds:itemID="{809A60F7-CAED-4FE8-B94F-C079E427FE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</dc:creator>
  <cp:keywords/>
  <dc:description/>
  <cp:lastModifiedBy>VaL</cp:lastModifiedBy>
  <cp:revision>3</cp:revision>
  <dcterms:created xsi:type="dcterms:W3CDTF">2024-05-19T14:19:00Z</dcterms:created>
  <dcterms:modified xsi:type="dcterms:W3CDTF">2024-05-19T14:38:00Z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0x010100D1030E4908C88D4AA48D997385AA1FA6</vt:lpwstr>
  </property>
  <property fmtid="{D5CDD505-2E9C-101B-9397-08002B2CF9AE}" pid="3" name="_dlc_DocIdItemGuid">
    <vt:lpwstr>6fdc1484-6ebb-44e7-8850-f38b68417d79</vt:lpwstr>
  </property>
</Properties>
</file>